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A7" w:rsidRPr="0037547E" w:rsidRDefault="00D604A7" w:rsidP="00D604A7">
      <w:pPr>
        <w:spacing w:after="0" w:line="240" w:lineRule="auto"/>
        <w:jc w:val="center"/>
        <w:rPr>
          <w:rFonts w:ascii="Times New Roman" w:eastAsia="Calibri" w:hAnsi="Times New Roman" w:cs="Times New Roman"/>
          <w:b/>
          <w:sz w:val="28"/>
          <w:szCs w:val="28"/>
        </w:rPr>
      </w:pPr>
      <w:r w:rsidRPr="0037547E">
        <w:rPr>
          <w:rFonts w:ascii="Times New Roman" w:eastAsia="Calibri" w:hAnsi="Times New Roman" w:cs="Times New Roman"/>
          <w:b/>
          <w:sz w:val="28"/>
          <w:szCs w:val="28"/>
        </w:rPr>
        <w:t>МИНИСТЕРСТВО ОБРАЗОВАНИЯ И НАУКИ САМАРСКОЙ ОБЛАСТИ</w:t>
      </w:r>
    </w:p>
    <w:p w:rsidR="00D604A7" w:rsidRPr="008B68B3" w:rsidRDefault="00D604A7" w:rsidP="00D604A7">
      <w:pPr>
        <w:spacing w:after="0" w:line="240" w:lineRule="auto"/>
        <w:ind w:right="-142"/>
        <w:jc w:val="center"/>
        <w:rPr>
          <w:rFonts w:ascii="Times New Roman" w:eastAsia="Calibri" w:hAnsi="Times New Roman" w:cs="Times New Roman"/>
          <w:sz w:val="28"/>
          <w:szCs w:val="28"/>
        </w:rPr>
      </w:pPr>
      <w:r w:rsidRPr="008B68B3">
        <w:rPr>
          <w:rFonts w:ascii="Times New Roman" w:eastAsia="Calibri" w:hAnsi="Times New Roman" w:cs="Times New Roman"/>
          <w:sz w:val="28"/>
          <w:szCs w:val="28"/>
        </w:rPr>
        <w:t xml:space="preserve">Государственное бюджетное образовательное учреждение </w:t>
      </w:r>
      <w:proofErr w:type="gramStart"/>
      <w:r w:rsidRPr="008B68B3">
        <w:rPr>
          <w:rFonts w:ascii="Times New Roman" w:eastAsia="Calibri" w:hAnsi="Times New Roman" w:cs="Times New Roman"/>
          <w:sz w:val="28"/>
          <w:szCs w:val="28"/>
        </w:rPr>
        <w:t>дополнительного</w:t>
      </w:r>
      <w:proofErr w:type="gramEnd"/>
    </w:p>
    <w:p w:rsidR="00D604A7" w:rsidRPr="008B68B3" w:rsidRDefault="00D604A7" w:rsidP="00D604A7">
      <w:pPr>
        <w:spacing w:after="0" w:line="240" w:lineRule="auto"/>
        <w:ind w:right="-142"/>
        <w:jc w:val="center"/>
        <w:rPr>
          <w:rFonts w:ascii="Times New Roman" w:eastAsia="Calibri" w:hAnsi="Times New Roman" w:cs="Times New Roman"/>
          <w:sz w:val="28"/>
          <w:szCs w:val="28"/>
        </w:rPr>
      </w:pPr>
      <w:r w:rsidRPr="008B68B3">
        <w:rPr>
          <w:rFonts w:ascii="Times New Roman" w:eastAsia="Calibri" w:hAnsi="Times New Roman" w:cs="Times New Roman"/>
          <w:sz w:val="28"/>
          <w:szCs w:val="28"/>
        </w:rPr>
        <w:t>образования детей</w:t>
      </w:r>
    </w:p>
    <w:p w:rsidR="00D604A7" w:rsidRPr="0037547E" w:rsidRDefault="00D604A7" w:rsidP="00D604A7">
      <w:pPr>
        <w:spacing w:after="0" w:line="240" w:lineRule="auto"/>
        <w:jc w:val="center"/>
        <w:rPr>
          <w:rFonts w:ascii="Times New Roman" w:eastAsia="Calibri" w:hAnsi="Times New Roman" w:cs="Times New Roman"/>
          <w:b/>
          <w:sz w:val="28"/>
          <w:szCs w:val="28"/>
        </w:rPr>
      </w:pPr>
      <w:r w:rsidRPr="0037547E">
        <w:rPr>
          <w:rFonts w:ascii="Times New Roman" w:eastAsia="Calibri" w:hAnsi="Times New Roman" w:cs="Times New Roman"/>
          <w:b/>
          <w:sz w:val="28"/>
          <w:szCs w:val="28"/>
        </w:rPr>
        <w:t>Самарский областной центр</w:t>
      </w:r>
      <w:r>
        <w:rPr>
          <w:rFonts w:ascii="Times New Roman" w:eastAsia="Calibri" w:hAnsi="Times New Roman" w:cs="Times New Roman"/>
          <w:b/>
          <w:sz w:val="28"/>
          <w:szCs w:val="28"/>
        </w:rPr>
        <w:t xml:space="preserve"> </w:t>
      </w:r>
      <w:r w:rsidRPr="0037547E">
        <w:rPr>
          <w:rFonts w:ascii="Times New Roman" w:eastAsia="Calibri" w:hAnsi="Times New Roman" w:cs="Times New Roman"/>
          <w:b/>
          <w:sz w:val="28"/>
          <w:szCs w:val="28"/>
        </w:rPr>
        <w:t>детско-юношеского технического творчества</w:t>
      </w:r>
    </w:p>
    <w:p w:rsidR="00D604A7" w:rsidRPr="0037547E"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Default="00D604A7" w:rsidP="00D604A7">
      <w:pPr>
        <w:spacing w:after="0" w:line="240" w:lineRule="auto"/>
        <w:jc w:val="center"/>
        <w:rPr>
          <w:rFonts w:ascii="Times New Roman" w:eastAsia="Calibri" w:hAnsi="Times New Roman" w:cs="Times New Roman"/>
          <w:b/>
          <w:sz w:val="28"/>
          <w:szCs w:val="28"/>
        </w:rPr>
      </w:pPr>
    </w:p>
    <w:p w:rsidR="00D604A7" w:rsidRPr="0037547E" w:rsidRDefault="00D604A7" w:rsidP="00D604A7">
      <w:pPr>
        <w:spacing w:after="0" w:line="240" w:lineRule="auto"/>
        <w:jc w:val="center"/>
        <w:rPr>
          <w:rFonts w:ascii="Times New Roman" w:eastAsia="Calibri" w:hAnsi="Times New Roman" w:cs="Times New Roman"/>
          <w:b/>
          <w:sz w:val="28"/>
          <w:szCs w:val="28"/>
        </w:rPr>
      </w:pPr>
    </w:p>
    <w:p w:rsidR="00D604A7" w:rsidRPr="0037547E" w:rsidRDefault="00D604A7" w:rsidP="00D604A7">
      <w:pPr>
        <w:spacing w:after="0" w:line="240" w:lineRule="auto"/>
        <w:jc w:val="center"/>
        <w:rPr>
          <w:rFonts w:ascii="Times New Roman" w:eastAsia="Calibri" w:hAnsi="Times New Roman" w:cs="Times New Roman"/>
          <w:sz w:val="28"/>
          <w:szCs w:val="28"/>
        </w:rPr>
      </w:pPr>
    </w:p>
    <w:p w:rsidR="00D604A7" w:rsidRDefault="00D604A7" w:rsidP="00D604A7">
      <w:pPr>
        <w:tabs>
          <w:tab w:val="left" w:pos="2816"/>
          <w:tab w:val="center" w:pos="5102"/>
        </w:tabs>
        <w:jc w:val="center"/>
        <w:rPr>
          <w:rFonts w:ascii="Times New Roman" w:hAnsi="Times New Roman" w:cs="Times New Roman"/>
          <w:sz w:val="28"/>
          <w:szCs w:val="28"/>
        </w:rPr>
      </w:pPr>
      <w:proofErr w:type="gramStart"/>
      <w:r>
        <w:rPr>
          <w:rFonts w:ascii="Times New Roman" w:hAnsi="Times New Roman" w:cs="Times New Roman"/>
          <w:b/>
          <w:sz w:val="44"/>
          <w:szCs w:val="44"/>
        </w:rPr>
        <w:t xml:space="preserve">Методические рекомендации                                           </w:t>
      </w:r>
      <w:r w:rsidRPr="008B68B3">
        <w:rPr>
          <w:rFonts w:ascii="Times New Roman" w:hAnsi="Times New Roman" w:cs="Times New Roman"/>
          <w:b/>
          <w:sz w:val="40"/>
          <w:szCs w:val="40"/>
        </w:rPr>
        <w:t xml:space="preserve">по организации  и проведению соревнований по юношескому </w:t>
      </w:r>
      <w:proofErr w:type="spellStart"/>
      <w:r w:rsidRPr="008B68B3">
        <w:rPr>
          <w:rFonts w:ascii="Times New Roman" w:hAnsi="Times New Roman" w:cs="Times New Roman"/>
          <w:b/>
          <w:sz w:val="40"/>
          <w:szCs w:val="40"/>
        </w:rPr>
        <w:t>автомногоборью</w:t>
      </w:r>
      <w:proofErr w:type="spellEnd"/>
      <w:r w:rsidRPr="008B68B3">
        <w:rPr>
          <w:rFonts w:ascii="Times New Roman" w:hAnsi="Times New Roman" w:cs="Times New Roman"/>
          <w:b/>
          <w:sz w:val="40"/>
          <w:szCs w:val="40"/>
        </w:rPr>
        <w:t xml:space="preserve">                                                                                                                     </w:t>
      </w:r>
      <w:r w:rsidRPr="0037547E">
        <w:rPr>
          <w:rFonts w:ascii="Times New Roman" w:hAnsi="Times New Roman" w:cs="Times New Roman"/>
          <w:sz w:val="28"/>
          <w:szCs w:val="28"/>
        </w:rPr>
        <w:t>(для педагогов дополнительного образования детей</w:t>
      </w:r>
      <w:r>
        <w:rPr>
          <w:rFonts w:ascii="Times New Roman" w:hAnsi="Times New Roman" w:cs="Times New Roman"/>
          <w:sz w:val="28"/>
          <w:szCs w:val="28"/>
        </w:rPr>
        <w:t xml:space="preserve">                                                     </w:t>
      </w:r>
      <w:r w:rsidRPr="0037547E">
        <w:rPr>
          <w:rFonts w:ascii="Times New Roman" w:hAnsi="Times New Roman" w:cs="Times New Roman"/>
          <w:sz w:val="28"/>
          <w:szCs w:val="28"/>
        </w:rPr>
        <w:t>(тренеров-преподавателей)</w:t>
      </w:r>
      <w:proofErr w:type="gramEnd"/>
    </w:p>
    <w:p w:rsidR="00D604A7" w:rsidRDefault="00D604A7" w:rsidP="00D604A7">
      <w:pPr>
        <w:spacing w:line="240" w:lineRule="auto"/>
        <w:jc w:val="center"/>
        <w:rPr>
          <w:rFonts w:ascii="Times New Roman" w:hAnsi="Times New Roman" w:cs="Times New Roman"/>
          <w:sz w:val="28"/>
          <w:szCs w:val="28"/>
        </w:rPr>
      </w:pPr>
    </w:p>
    <w:p w:rsidR="00D604A7" w:rsidRPr="0037547E" w:rsidRDefault="00D604A7" w:rsidP="00D604A7">
      <w:pPr>
        <w:spacing w:line="240" w:lineRule="auto"/>
        <w:jc w:val="center"/>
        <w:rPr>
          <w:rFonts w:ascii="Times New Roman" w:hAnsi="Times New Roman" w:cs="Times New Roman"/>
          <w:sz w:val="28"/>
          <w:szCs w:val="28"/>
        </w:rPr>
      </w:pPr>
    </w:p>
    <w:p w:rsidR="00D604A7" w:rsidRPr="0037547E" w:rsidRDefault="00D604A7" w:rsidP="00D604A7">
      <w:pPr>
        <w:spacing w:line="240" w:lineRule="auto"/>
        <w:jc w:val="center"/>
        <w:rPr>
          <w:rFonts w:ascii="Times New Roman" w:hAnsi="Times New Roman" w:cs="Times New Roman"/>
          <w:b/>
          <w:sz w:val="28"/>
          <w:szCs w:val="28"/>
        </w:rPr>
      </w:pPr>
      <w:r w:rsidRPr="0037547E">
        <w:rPr>
          <w:rFonts w:ascii="Times New Roman" w:hAnsi="Times New Roman" w:cs="Times New Roman"/>
          <w:b/>
          <w:noProof/>
          <w:sz w:val="28"/>
          <w:szCs w:val="28"/>
          <w:lang w:eastAsia="ru-RU"/>
        </w:rPr>
        <w:drawing>
          <wp:inline distT="0" distB="0" distL="0" distR="0" wp14:anchorId="1D189DF0" wp14:editId="546FC4D2">
            <wp:extent cx="2019869" cy="2050706"/>
            <wp:effectExtent l="171450" t="171450" r="361950" b="3498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_4695_01544.jpg"/>
                    <pic:cNvPicPr/>
                  </pic:nvPicPr>
                  <pic:blipFill rotWithShape="1">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9118" r="2353" b="47744"/>
                    <a:stretch/>
                  </pic:blipFill>
                  <pic:spPr bwMode="auto">
                    <a:xfrm>
                      <a:off x="0" y="0"/>
                      <a:ext cx="2019869" cy="205070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604A7" w:rsidRPr="0037547E" w:rsidRDefault="00D604A7" w:rsidP="00D604A7">
      <w:pPr>
        <w:spacing w:line="240" w:lineRule="auto"/>
        <w:jc w:val="center"/>
        <w:rPr>
          <w:rFonts w:ascii="Times New Roman" w:hAnsi="Times New Roman" w:cs="Times New Roman"/>
          <w:b/>
          <w:sz w:val="28"/>
          <w:szCs w:val="28"/>
        </w:rPr>
      </w:pPr>
    </w:p>
    <w:p w:rsidR="00D604A7" w:rsidRDefault="00D604A7" w:rsidP="00D604A7">
      <w:pPr>
        <w:spacing w:line="240" w:lineRule="auto"/>
        <w:jc w:val="center"/>
        <w:rPr>
          <w:rFonts w:ascii="Times New Roman" w:hAnsi="Times New Roman" w:cs="Times New Roman"/>
          <w:b/>
          <w:sz w:val="28"/>
          <w:szCs w:val="28"/>
        </w:rPr>
      </w:pPr>
    </w:p>
    <w:p w:rsidR="00D604A7" w:rsidRDefault="00D604A7" w:rsidP="00D604A7">
      <w:pPr>
        <w:spacing w:line="240" w:lineRule="auto"/>
        <w:jc w:val="center"/>
        <w:rPr>
          <w:rFonts w:ascii="Times New Roman" w:hAnsi="Times New Roman" w:cs="Times New Roman"/>
          <w:b/>
          <w:sz w:val="28"/>
          <w:szCs w:val="28"/>
        </w:rPr>
      </w:pPr>
    </w:p>
    <w:p w:rsidR="00D604A7" w:rsidRPr="0037547E" w:rsidRDefault="00D604A7" w:rsidP="00D604A7">
      <w:pPr>
        <w:spacing w:line="240" w:lineRule="auto"/>
        <w:jc w:val="center"/>
        <w:rPr>
          <w:rFonts w:ascii="Times New Roman" w:hAnsi="Times New Roman" w:cs="Times New Roman"/>
          <w:b/>
          <w:sz w:val="28"/>
          <w:szCs w:val="28"/>
        </w:rPr>
      </w:pPr>
    </w:p>
    <w:p w:rsidR="00D604A7" w:rsidRPr="0037547E" w:rsidRDefault="00D604A7" w:rsidP="00D604A7">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t>САМАРА, 201</w:t>
      </w:r>
      <w:r w:rsidR="001D5453">
        <w:rPr>
          <w:rFonts w:ascii="Times New Roman" w:hAnsi="Times New Roman" w:cs="Times New Roman"/>
          <w:b/>
          <w:sz w:val="28"/>
          <w:szCs w:val="28"/>
        </w:rPr>
        <w:t>8</w:t>
      </w:r>
      <w:bookmarkStart w:id="0" w:name="_GoBack"/>
      <w:bookmarkEnd w:id="0"/>
    </w:p>
    <w:p w:rsidR="00D604A7" w:rsidRPr="0037547E" w:rsidRDefault="00D604A7" w:rsidP="00D604A7">
      <w:pPr>
        <w:spacing w:line="240" w:lineRule="auto"/>
        <w:jc w:val="center"/>
        <w:rPr>
          <w:rFonts w:ascii="Times New Roman" w:hAnsi="Times New Roman" w:cs="Times New Roman"/>
          <w:b/>
          <w:sz w:val="28"/>
          <w:szCs w:val="28"/>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jc w:val="center"/>
        <w:rPr>
          <w:rFonts w:ascii="Times New Roman" w:hAnsi="Times New Roman" w:cs="Times New Roman"/>
          <w:b/>
        </w:rPr>
      </w:pPr>
    </w:p>
    <w:p w:rsidR="00D604A7" w:rsidRDefault="00D604A7" w:rsidP="00D604A7">
      <w:pPr>
        <w:spacing w:line="240" w:lineRule="auto"/>
        <w:rPr>
          <w:rFonts w:ascii="Times New Roman" w:hAnsi="Times New Roman" w:cs="Times New Roman"/>
          <w:b/>
        </w:rPr>
      </w:pPr>
    </w:p>
    <w:p w:rsidR="00D604A7" w:rsidRDefault="00D604A7" w:rsidP="00D604A7">
      <w:pPr>
        <w:spacing w:line="240" w:lineRule="auto"/>
        <w:rPr>
          <w:rFonts w:ascii="Times New Roman" w:hAnsi="Times New Roman" w:cs="Times New Roman"/>
          <w:b/>
        </w:rPr>
      </w:pPr>
    </w:p>
    <w:p w:rsidR="00D604A7" w:rsidRDefault="00D604A7" w:rsidP="00D604A7">
      <w:pPr>
        <w:spacing w:line="240" w:lineRule="auto"/>
        <w:rPr>
          <w:rFonts w:ascii="Times New Roman" w:hAnsi="Times New Roman" w:cs="Times New Roman"/>
          <w:b/>
        </w:rPr>
      </w:pPr>
    </w:p>
    <w:p w:rsidR="00D604A7" w:rsidRDefault="00D604A7" w:rsidP="00D604A7">
      <w:pPr>
        <w:spacing w:line="240" w:lineRule="auto"/>
        <w:rPr>
          <w:rFonts w:ascii="Times New Roman" w:hAnsi="Times New Roman" w:cs="Times New Roman"/>
          <w:b/>
        </w:rPr>
      </w:pPr>
    </w:p>
    <w:p w:rsidR="00D604A7" w:rsidRDefault="00D604A7" w:rsidP="00D604A7">
      <w:pPr>
        <w:spacing w:line="240" w:lineRule="auto"/>
        <w:rPr>
          <w:rFonts w:ascii="Times New Roman" w:hAnsi="Times New Roman" w:cs="Times New Roman"/>
          <w:b/>
        </w:rPr>
      </w:pPr>
    </w:p>
    <w:p w:rsidR="00D604A7" w:rsidRPr="0037547E" w:rsidRDefault="00D604A7" w:rsidP="00D604A7">
      <w:pPr>
        <w:spacing w:line="240" w:lineRule="auto"/>
        <w:rPr>
          <w:rFonts w:ascii="Times New Roman" w:hAnsi="Times New Roman" w:cs="Times New Roman"/>
          <w:b/>
          <w:sz w:val="28"/>
          <w:szCs w:val="28"/>
        </w:rPr>
      </w:pPr>
    </w:p>
    <w:p w:rsidR="00D604A7" w:rsidRPr="0037547E" w:rsidRDefault="00D604A7" w:rsidP="00D604A7">
      <w:pPr>
        <w:spacing w:line="240" w:lineRule="auto"/>
        <w:rPr>
          <w:rFonts w:ascii="Times New Roman" w:hAnsi="Times New Roman" w:cs="Times New Roman"/>
          <w:b/>
          <w:sz w:val="28"/>
          <w:szCs w:val="28"/>
        </w:rPr>
      </w:pPr>
    </w:p>
    <w:p w:rsidR="00D604A7" w:rsidRDefault="00D604A7" w:rsidP="00D604A7">
      <w:pPr>
        <w:spacing w:line="240" w:lineRule="auto"/>
        <w:rPr>
          <w:rFonts w:ascii="Times New Roman" w:hAnsi="Times New Roman" w:cs="Times New Roman"/>
          <w:b/>
          <w:sz w:val="28"/>
          <w:szCs w:val="28"/>
        </w:rPr>
      </w:pPr>
    </w:p>
    <w:p w:rsidR="00D604A7" w:rsidRDefault="00D604A7" w:rsidP="00D604A7">
      <w:pPr>
        <w:spacing w:line="240" w:lineRule="auto"/>
        <w:rPr>
          <w:rFonts w:ascii="Times New Roman" w:hAnsi="Times New Roman" w:cs="Times New Roman"/>
          <w:b/>
          <w:sz w:val="28"/>
          <w:szCs w:val="28"/>
        </w:rPr>
      </w:pPr>
    </w:p>
    <w:p w:rsidR="00D604A7" w:rsidRDefault="00D604A7" w:rsidP="00D604A7">
      <w:pPr>
        <w:spacing w:line="240" w:lineRule="auto"/>
        <w:rPr>
          <w:rFonts w:ascii="Times New Roman" w:hAnsi="Times New Roman" w:cs="Times New Roman"/>
          <w:b/>
          <w:sz w:val="28"/>
          <w:szCs w:val="28"/>
        </w:rPr>
      </w:pPr>
    </w:p>
    <w:p w:rsidR="00D604A7" w:rsidRPr="0037547E" w:rsidRDefault="00D604A7" w:rsidP="00D604A7">
      <w:pPr>
        <w:spacing w:line="240" w:lineRule="auto"/>
        <w:rPr>
          <w:rFonts w:ascii="Times New Roman" w:hAnsi="Times New Roman" w:cs="Times New Roman"/>
          <w:b/>
          <w:sz w:val="28"/>
          <w:szCs w:val="28"/>
        </w:rPr>
      </w:pPr>
    </w:p>
    <w:p w:rsidR="00D604A7" w:rsidRPr="0037547E" w:rsidRDefault="00D604A7" w:rsidP="00D604A7">
      <w:pP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Pr="0037547E">
        <w:rPr>
          <w:rFonts w:ascii="Times New Roman" w:hAnsi="Times New Roman" w:cs="Times New Roman"/>
          <w:b/>
          <w:sz w:val="28"/>
          <w:szCs w:val="28"/>
        </w:rPr>
        <w:t xml:space="preserve"> по организации  и проведению соревнований </w:t>
      </w:r>
      <w:proofErr w:type="gramStart"/>
      <w:r w:rsidRPr="0037547E">
        <w:rPr>
          <w:rFonts w:ascii="Times New Roman" w:hAnsi="Times New Roman" w:cs="Times New Roman"/>
          <w:b/>
          <w:sz w:val="28"/>
          <w:szCs w:val="28"/>
        </w:rPr>
        <w:t>по</w:t>
      </w:r>
      <w:proofErr w:type="gramEnd"/>
      <w:r w:rsidRPr="0037547E">
        <w:rPr>
          <w:rFonts w:ascii="Times New Roman" w:hAnsi="Times New Roman" w:cs="Times New Roman"/>
          <w:b/>
          <w:sz w:val="28"/>
          <w:szCs w:val="28"/>
        </w:rPr>
        <w:t xml:space="preserve"> юношескому </w:t>
      </w:r>
      <w:proofErr w:type="spellStart"/>
      <w:r w:rsidRPr="0037547E">
        <w:rPr>
          <w:rFonts w:ascii="Times New Roman" w:hAnsi="Times New Roman" w:cs="Times New Roman"/>
          <w:b/>
          <w:sz w:val="28"/>
          <w:szCs w:val="28"/>
        </w:rPr>
        <w:t>автомногоборью</w:t>
      </w:r>
      <w:proofErr w:type="spellEnd"/>
      <w:r w:rsidRPr="0037547E">
        <w:rPr>
          <w:rFonts w:ascii="Times New Roman" w:hAnsi="Times New Roman" w:cs="Times New Roman"/>
          <w:b/>
          <w:sz w:val="28"/>
          <w:szCs w:val="28"/>
        </w:rPr>
        <w:t xml:space="preserve">. </w:t>
      </w:r>
    </w:p>
    <w:p w:rsidR="00D604A7" w:rsidRPr="0037547E" w:rsidRDefault="00D604A7" w:rsidP="00D604A7">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 xml:space="preserve">Методические рекомендации по  организации и проведению соревнований   могут быть полезны администраторам образовательных учреждений для ознакомления с порядком эффективной работы при проведении мероприятий спортивно-технической направленности, а так же педагогам ДОД  и  </w:t>
      </w:r>
      <w:proofErr w:type="gramStart"/>
      <w:r w:rsidRPr="0037547E">
        <w:rPr>
          <w:rFonts w:ascii="Times New Roman" w:hAnsi="Times New Roman" w:cs="Times New Roman"/>
          <w:sz w:val="28"/>
          <w:szCs w:val="28"/>
        </w:rPr>
        <w:t>тренерам-преподавателям</w:t>
      </w:r>
      <w:proofErr w:type="gramEnd"/>
      <w:r w:rsidRPr="0037547E">
        <w:rPr>
          <w:rFonts w:ascii="Times New Roman" w:hAnsi="Times New Roman" w:cs="Times New Roman"/>
          <w:sz w:val="28"/>
          <w:szCs w:val="28"/>
        </w:rPr>
        <w:t xml:space="preserve"> участвующим в  подготовке соревнований по юношескому </w:t>
      </w:r>
      <w:proofErr w:type="spellStart"/>
      <w:r w:rsidRPr="0037547E">
        <w:rPr>
          <w:rFonts w:ascii="Times New Roman" w:hAnsi="Times New Roman" w:cs="Times New Roman"/>
          <w:sz w:val="28"/>
          <w:szCs w:val="28"/>
        </w:rPr>
        <w:t>автомногоборью</w:t>
      </w:r>
      <w:proofErr w:type="spellEnd"/>
      <w:r w:rsidRPr="0037547E">
        <w:rPr>
          <w:rFonts w:ascii="Times New Roman" w:hAnsi="Times New Roman" w:cs="Times New Roman"/>
          <w:sz w:val="28"/>
          <w:szCs w:val="28"/>
        </w:rPr>
        <w:t>.</w:t>
      </w:r>
    </w:p>
    <w:p w:rsidR="00D604A7" w:rsidRDefault="00D604A7" w:rsidP="00D604A7">
      <w:pPr>
        <w:spacing w:line="240" w:lineRule="auto"/>
        <w:jc w:val="center"/>
        <w:rPr>
          <w:rFonts w:ascii="Times New Roman" w:hAnsi="Times New Roman" w:cs="Times New Roman"/>
          <w:b/>
          <w:sz w:val="28"/>
          <w:szCs w:val="28"/>
        </w:rPr>
      </w:pPr>
    </w:p>
    <w:p w:rsidR="001D5453" w:rsidRDefault="001D5453" w:rsidP="001069EE">
      <w:pPr>
        <w:spacing w:line="240" w:lineRule="auto"/>
        <w:jc w:val="center"/>
        <w:rPr>
          <w:rFonts w:ascii="Times New Roman" w:hAnsi="Times New Roman" w:cs="Times New Roman"/>
          <w:b/>
          <w:sz w:val="28"/>
          <w:szCs w:val="28"/>
        </w:rPr>
      </w:pPr>
    </w:p>
    <w:p w:rsidR="001D5453" w:rsidRDefault="001D5453" w:rsidP="001069EE">
      <w:pPr>
        <w:spacing w:line="240" w:lineRule="auto"/>
        <w:jc w:val="center"/>
        <w:rPr>
          <w:rFonts w:ascii="Times New Roman" w:hAnsi="Times New Roman" w:cs="Times New Roman"/>
          <w:b/>
          <w:sz w:val="28"/>
          <w:szCs w:val="28"/>
        </w:rPr>
      </w:pPr>
    </w:p>
    <w:p w:rsidR="001D5453" w:rsidRDefault="001D5453" w:rsidP="001069EE">
      <w:pPr>
        <w:spacing w:line="240" w:lineRule="auto"/>
        <w:jc w:val="center"/>
        <w:rPr>
          <w:rFonts w:ascii="Times New Roman" w:hAnsi="Times New Roman" w:cs="Times New Roman"/>
          <w:b/>
          <w:sz w:val="28"/>
          <w:szCs w:val="28"/>
        </w:rPr>
      </w:pPr>
    </w:p>
    <w:p w:rsidR="00A87F35" w:rsidRPr="0037547E" w:rsidRDefault="00917329" w:rsidP="001069EE">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lastRenderedPageBreak/>
        <w:t>ВВЕДЕНИЕ</w:t>
      </w:r>
    </w:p>
    <w:p w:rsidR="00530DA8" w:rsidRPr="0037547E" w:rsidRDefault="00530DA8" w:rsidP="001069EE">
      <w:pPr>
        <w:spacing w:after="0" w:line="240" w:lineRule="auto"/>
        <w:ind w:firstLine="360"/>
        <w:jc w:val="both"/>
        <w:rPr>
          <w:rFonts w:ascii="Times New Roman" w:eastAsia="Times New Roman" w:hAnsi="Times New Roman" w:cs="Times New Roman"/>
          <w:sz w:val="28"/>
          <w:szCs w:val="28"/>
          <w:lang w:eastAsia="ru-RU"/>
        </w:rPr>
      </w:pPr>
      <w:r w:rsidRPr="0037547E">
        <w:rPr>
          <w:rFonts w:ascii="Times New Roman" w:hAnsi="Times New Roman" w:cs="Times New Roman"/>
          <w:sz w:val="28"/>
          <w:szCs w:val="28"/>
          <w:shd w:val="clear" w:color="auto" w:fill="FFFFFF"/>
        </w:rPr>
        <w:t>Основу</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bCs/>
          <w:sz w:val="28"/>
          <w:szCs w:val="28"/>
          <w:shd w:val="clear" w:color="auto" w:fill="FFFFFF"/>
        </w:rPr>
        <w:t>технических</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bCs/>
          <w:sz w:val="28"/>
          <w:szCs w:val="28"/>
          <w:shd w:val="clear" w:color="auto" w:fill="FFFFFF"/>
        </w:rPr>
        <w:t>видов</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bCs/>
          <w:sz w:val="28"/>
          <w:szCs w:val="28"/>
          <w:shd w:val="clear" w:color="auto" w:fill="FFFFFF"/>
        </w:rPr>
        <w:t>спорта</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sz w:val="28"/>
          <w:szCs w:val="28"/>
          <w:shd w:val="clear" w:color="auto" w:fill="FFFFFF"/>
        </w:rPr>
        <w:t>составляет</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sz w:val="28"/>
          <w:szCs w:val="28"/>
          <w:shd w:val="clear" w:color="auto" w:fill="FFFFFF"/>
        </w:rPr>
        <w:t>взаимодействие спортсмена с различной сложности</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bCs/>
          <w:sz w:val="28"/>
          <w:szCs w:val="28"/>
          <w:shd w:val="clear" w:color="auto" w:fill="FFFFFF"/>
        </w:rPr>
        <w:t>техническими</w:t>
      </w:r>
      <w:r w:rsidRPr="0037547E">
        <w:rPr>
          <w:rStyle w:val="apple-converted-space"/>
          <w:rFonts w:ascii="Times New Roman" w:hAnsi="Times New Roman" w:cs="Times New Roman"/>
          <w:sz w:val="28"/>
          <w:szCs w:val="28"/>
          <w:shd w:val="clear" w:color="auto" w:fill="FFFFFF"/>
        </w:rPr>
        <w:t> </w:t>
      </w:r>
      <w:r w:rsidRPr="0037547E">
        <w:rPr>
          <w:rFonts w:ascii="Times New Roman" w:hAnsi="Times New Roman" w:cs="Times New Roman"/>
          <w:sz w:val="28"/>
          <w:szCs w:val="28"/>
          <w:shd w:val="clear" w:color="auto" w:fill="FFFFFF"/>
        </w:rPr>
        <w:t>устройствами.</w:t>
      </w:r>
    </w:p>
    <w:p w:rsidR="00A87F35" w:rsidRPr="0037547E" w:rsidRDefault="00A87F35" w:rsidP="001069EE">
      <w:pPr>
        <w:spacing w:after="0" w:line="240" w:lineRule="auto"/>
        <w:ind w:firstLine="36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Среди технических и военно-прикладных видов спорта немаловажная роль принадлежит автомобильному спорту. Привлечение детей и молодежи к занятиям автоспортом способствуют:</w:t>
      </w:r>
    </w:p>
    <w:p w:rsidR="00A87F35" w:rsidRPr="0037547E" w:rsidRDefault="00A87F35" w:rsidP="001069E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изучению Правил Дорожного Движения;</w:t>
      </w:r>
    </w:p>
    <w:p w:rsidR="00A87F35" w:rsidRPr="0037547E" w:rsidRDefault="00A87F35" w:rsidP="001069E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изучение устройства автомобилей и овладение навыками управления ими;</w:t>
      </w:r>
    </w:p>
    <w:p w:rsidR="00A87F35" w:rsidRPr="0037547E" w:rsidRDefault="00A87F35" w:rsidP="001069E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создает предпосылки для дальнейшего профессионального ориентирования;</w:t>
      </w:r>
    </w:p>
    <w:p w:rsidR="00A87F35" w:rsidRPr="0037547E" w:rsidRDefault="00A87F35" w:rsidP="001069E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повышению общего уровня культуры участников дорожного движения – как гарантия безопасности дорожного движения;</w:t>
      </w:r>
    </w:p>
    <w:p w:rsidR="00A87F35" w:rsidRPr="0037547E" w:rsidRDefault="00A87F35" w:rsidP="001069E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совершенствованию гражданско-патриотического, духовно-нравственного и физического воспитания.</w:t>
      </w:r>
    </w:p>
    <w:p w:rsidR="00205528" w:rsidRPr="0037547E" w:rsidRDefault="00205528" w:rsidP="001069EE">
      <w:pPr>
        <w:spacing w:after="0"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 шестидесятые годы Министерством автомобильного спорта и шоссейных дорог Российской Федерации бы</w:t>
      </w:r>
      <w:r w:rsidR="001202F9" w:rsidRPr="0037547E">
        <w:rPr>
          <w:rFonts w:ascii="Times New Roman" w:eastAsia="Times New Roman" w:hAnsi="Times New Roman" w:cs="Times New Roman"/>
          <w:sz w:val="28"/>
          <w:szCs w:val="28"/>
          <w:lang w:eastAsia="ru-RU"/>
        </w:rPr>
        <w:t>ла проделана колоссальная работа по созданию учебных организаций для детей и молодежи, дающая возможность ребенку, подростку попробовать свои силы в управлении автомобилем и подготовиться к участию в спортивных соревнованиях на автомобиле.</w:t>
      </w:r>
    </w:p>
    <w:p w:rsidR="001202F9" w:rsidRPr="0037547E" w:rsidRDefault="001202F9" w:rsidP="001069EE">
      <w:pPr>
        <w:spacing w:after="0" w:line="240" w:lineRule="auto"/>
        <w:ind w:firstLine="708"/>
        <w:jc w:val="both"/>
        <w:rPr>
          <w:rFonts w:ascii="Times New Roman" w:eastAsia="Times New Roman" w:hAnsi="Times New Roman" w:cs="Times New Roman"/>
          <w:sz w:val="28"/>
          <w:szCs w:val="28"/>
          <w:lang w:eastAsia="ru-RU"/>
        </w:rPr>
      </w:pPr>
      <w:proofErr w:type="gramStart"/>
      <w:r w:rsidRPr="0037547E">
        <w:rPr>
          <w:rFonts w:ascii="Times New Roman" w:eastAsia="Times New Roman" w:hAnsi="Times New Roman" w:cs="Times New Roman"/>
          <w:sz w:val="28"/>
          <w:szCs w:val="28"/>
          <w:lang w:eastAsia="ru-RU"/>
        </w:rPr>
        <w:t xml:space="preserve">В 1972 году в городе Минске прошло Первое Всесоюзное соревнование по Юношескому </w:t>
      </w:r>
      <w:proofErr w:type="spellStart"/>
      <w:r w:rsidRPr="0037547E">
        <w:rPr>
          <w:rFonts w:ascii="Times New Roman" w:eastAsia="Times New Roman" w:hAnsi="Times New Roman" w:cs="Times New Roman"/>
          <w:sz w:val="28"/>
          <w:szCs w:val="28"/>
          <w:lang w:eastAsia="ru-RU"/>
        </w:rPr>
        <w:t>автомногоборью</w:t>
      </w:r>
      <w:proofErr w:type="spellEnd"/>
      <w:r w:rsidRPr="0037547E">
        <w:rPr>
          <w:rFonts w:ascii="Times New Roman" w:eastAsia="Times New Roman" w:hAnsi="Times New Roman" w:cs="Times New Roman"/>
          <w:sz w:val="28"/>
          <w:szCs w:val="28"/>
          <w:lang w:eastAsia="ru-RU"/>
        </w:rPr>
        <w:t xml:space="preserve">, где первое место завоевала команда Московской области, тем самым показав результат плодотворной работы с детьми по развитию юношеского </w:t>
      </w:r>
      <w:proofErr w:type="spellStart"/>
      <w:r w:rsidRPr="0037547E">
        <w:rPr>
          <w:rFonts w:ascii="Times New Roman" w:eastAsia="Times New Roman" w:hAnsi="Times New Roman" w:cs="Times New Roman"/>
          <w:sz w:val="28"/>
          <w:szCs w:val="28"/>
          <w:lang w:eastAsia="ru-RU"/>
        </w:rPr>
        <w:t>автомногоборья</w:t>
      </w:r>
      <w:proofErr w:type="spellEnd"/>
      <w:r w:rsidRPr="0037547E">
        <w:rPr>
          <w:rFonts w:ascii="Times New Roman" w:eastAsia="Times New Roman" w:hAnsi="Times New Roman" w:cs="Times New Roman"/>
          <w:sz w:val="28"/>
          <w:szCs w:val="28"/>
          <w:lang w:eastAsia="ru-RU"/>
        </w:rPr>
        <w:t>.</w:t>
      </w:r>
      <w:proofErr w:type="gramEnd"/>
    </w:p>
    <w:p w:rsidR="001202F9" w:rsidRPr="0037547E" w:rsidRDefault="001202F9" w:rsidP="001069EE">
      <w:pPr>
        <w:spacing w:after="0"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Участниками соревнований</w:t>
      </w:r>
      <w:r w:rsidR="000525BF" w:rsidRPr="0037547E">
        <w:rPr>
          <w:rFonts w:ascii="Times New Roman" w:eastAsia="Times New Roman" w:hAnsi="Times New Roman" w:cs="Times New Roman"/>
          <w:sz w:val="28"/>
          <w:szCs w:val="28"/>
          <w:lang w:eastAsia="ru-RU"/>
        </w:rPr>
        <w:t xml:space="preserve"> были юноши и девушки от 14 до 17 лет из всех республик Союза. </w:t>
      </w:r>
      <w:proofErr w:type="gramStart"/>
      <w:r w:rsidR="000525BF" w:rsidRPr="0037547E">
        <w:rPr>
          <w:rFonts w:ascii="Times New Roman" w:eastAsia="Times New Roman" w:hAnsi="Times New Roman" w:cs="Times New Roman"/>
          <w:sz w:val="28"/>
          <w:szCs w:val="28"/>
          <w:lang w:eastAsia="ru-RU"/>
        </w:rPr>
        <w:t>Соревнования проводились в Москве, Ленинграде, Саратове, Пензе, Курске, Ижевске, Ростове-на-Дону,</w:t>
      </w:r>
      <w:r w:rsidR="00934E17" w:rsidRPr="0037547E">
        <w:rPr>
          <w:rFonts w:ascii="Times New Roman" w:eastAsia="Times New Roman" w:hAnsi="Times New Roman" w:cs="Times New Roman"/>
          <w:sz w:val="28"/>
          <w:szCs w:val="28"/>
          <w:lang w:eastAsia="ru-RU"/>
        </w:rPr>
        <w:t xml:space="preserve"> </w:t>
      </w:r>
      <w:r w:rsidR="000525BF" w:rsidRPr="0037547E">
        <w:rPr>
          <w:rFonts w:ascii="Times New Roman" w:eastAsia="Times New Roman" w:hAnsi="Times New Roman" w:cs="Times New Roman"/>
          <w:sz w:val="28"/>
          <w:szCs w:val="28"/>
          <w:lang w:eastAsia="ru-RU"/>
        </w:rPr>
        <w:t>Орле, Нальчике, Тбилиси, Вильнюсе и др.</w:t>
      </w:r>
      <w:proofErr w:type="gramEnd"/>
    </w:p>
    <w:p w:rsidR="000525BF" w:rsidRPr="0037547E" w:rsidRDefault="000525BF" w:rsidP="001069EE">
      <w:pPr>
        <w:spacing w:after="0"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Наша страна находится в разнообразных климатических условиях и автомобилем управляют круглый год, именно поэтому с 1996 года, по решению руководителей автомобильных школ и тренеров были организованы и ежегодно проводятся зимние Всероссийские и Областные чемпионаты </w:t>
      </w:r>
      <w:proofErr w:type="gramStart"/>
      <w:r w:rsidRPr="0037547E">
        <w:rPr>
          <w:rFonts w:ascii="Times New Roman" w:eastAsia="Times New Roman" w:hAnsi="Times New Roman" w:cs="Times New Roman"/>
          <w:sz w:val="28"/>
          <w:szCs w:val="28"/>
          <w:lang w:eastAsia="ru-RU"/>
        </w:rPr>
        <w:t>по</w:t>
      </w:r>
      <w:proofErr w:type="gramEnd"/>
      <w:r w:rsidRPr="0037547E">
        <w:rPr>
          <w:rFonts w:ascii="Times New Roman" w:eastAsia="Times New Roman" w:hAnsi="Times New Roman" w:cs="Times New Roman"/>
          <w:sz w:val="28"/>
          <w:szCs w:val="28"/>
          <w:lang w:eastAsia="ru-RU"/>
        </w:rPr>
        <w:t xml:space="preserve"> юношескому </w:t>
      </w:r>
      <w:proofErr w:type="spellStart"/>
      <w:r w:rsidRPr="0037547E">
        <w:rPr>
          <w:rFonts w:ascii="Times New Roman" w:eastAsia="Times New Roman" w:hAnsi="Times New Roman" w:cs="Times New Roman"/>
          <w:sz w:val="28"/>
          <w:szCs w:val="28"/>
          <w:lang w:eastAsia="ru-RU"/>
        </w:rPr>
        <w:t>автомногоборью</w:t>
      </w:r>
      <w:proofErr w:type="spellEnd"/>
      <w:r w:rsidRPr="0037547E">
        <w:rPr>
          <w:rFonts w:ascii="Times New Roman" w:eastAsia="Times New Roman" w:hAnsi="Times New Roman" w:cs="Times New Roman"/>
          <w:sz w:val="28"/>
          <w:szCs w:val="28"/>
          <w:lang w:eastAsia="ru-RU"/>
        </w:rPr>
        <w:t>.</w:t>
      </w:r>
    </w:p>
    <w:p w:rsidR="000525BF" w:rsidRPr="0037547E" w:rsidRDefault="000525BF" w:rsidP="001069EE">
      <w:pPr>
        <w:spacing w:after="0"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 век технического прогресса</w:t>
      </w:r>
      <w:r w:rsidR="00CB3E03" w:rsidRPr="0037547E">
        <w:rPr>
          <w:rFonts w:ascii="Times New Roman" w:eastAsia="Times New Roman" w:hAnsi="Times New Roman" w:cs="Times New Roman"/>
          <w:sz w:val="28"/>
          <w:szCs w:val="28"/>
          <w:lang w:eastAsia="ru-RU"/>
        </w:rPr>
        <w:t>, когда с раннего возраста существует доступность пользования автомобильной техникой, юноши и девушки активно занимаются  автомобильным спортом.</w:t>
      </w:r>
    </w:p>
    <w:p w:rsidR="00CB3E03" w:rsidRPr="0037547E" w:rsidRDefault="00CB3E03" w:rsidP="001069EE">
      <w:pPr>
        <w:spacing w:after="0"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Данные рекомендации предназначены для преподавателей, тренеров и просто любителей автомобильного спорта, с целью передачи опыта подготовки спортсменов, их отбором, воспитанием и развитием желания заниматься сложным и опасным техническим видом спорта.</w:t>
      </w:r>
    </w:p>
    <w:p w:rsidR="001202F9" w:rsidRPr="0037547E" w:rsidRDefault="001202F9" w:rsidP="001069EE">
      <w:pPr>
        <w:spacing w:after="0" w:line="240" w:lineRule="auto"/>
        <w:jc w:val="both"/>
        <w:rPr>
          <w:rFonts w:ascii="Times New Roman" w:eastAsia="Times New Roman" w:hAnsi="Times New Roman" w:cs="Times New Roman"/>
          <w:sz w:val="28"/>
          <w:szCs w:val="28"/>
          <w:lang w:eastAsia="ru-RU"/>
        </w:rPr>
      </w:pPr>
    </w:p>
    <w:p w:rsidR="009A3F5B" w:rsidRPr="0037547E" w:rsidRDefault="00C94C34" w:rsidP="001069EE">
      <w:pPr>
        <w:spacing w:line="240" w:lineRule="auto"/>
        <w:jc w:val="center"/>
        <w:rPr>
          <w:rFonts w:ascii="Times New Roman" w:hAnsi="Times New Roman" w:cs="Times New Roman"/>
          <w:b/>
          <w:color w:val="FF0000"/>
          <w:sz w:val="28"/>
          <w:szCs w:val="28"/>
        </w:rPr>
      </w:pPr>
      <w:r w:rsidRPr="0037547E">
        <w:rPr>
          <w:rFonts w:ascii="Times New Roman" w:hAnsi="Times New Roman" w:cs="Times New Roman"/>
          <w:b/>
          <w:color w:val="FF0000"/>
          <w:sz w:val="28"/>
          <w:szCs w:val="28"/>
        </w:rPr>
        <w:t>ПОДГОТОВКА И ПРОВЕДЕНИЕ СПОРТИВНЫХ СОРЕВНОВАНИЙ</w:t>
      </w:r>
    </w:p>
    <w:p w:rsidR="00917329" w:rsidRPr="0037547E" w:rsidRDefault="00917329" w:rsidP="001069EE">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lastRenderedPageBreak/>
        <w:t>Процесс подготовки и проведения соревнования по техническим видам спорта (</w:t>
      </w:r>
      <w:proofErr w:type="gramStart"/>
      <w:r w:rsidRPr="0037547E">
        <w:rPr>
          <w:rFonts w:ascii="Times New Roman" w:hAnsi="Times New Roman" w:cs="Times New Roman"/>
          <w:b/>
          <w:sz w:val="28"/>
          <w:szCs w:val="28"/>
        </w:rPr>
        <w:t>Юношеское</w:t>
      </w:r>
      <w:proofErr w:type="gramEnd"/>
      <w:r w:rsidR="009A3F5B" w:rsidRPr="0037547E">
        <w:rPr>
          <w:rFonts w:ascii="Times New Roman" w:hAnsi="Times New Roman" w:cs="Times New Roman"/>
          <w:b/>
          <w:sz w:val="28"/>
          <w:szCs w:val="28"/>
        </w:rPr>
        <w:t xml:space="preserve"> </w:t>
      </w:r>
      <w:proofErr w:type="spellStart"/>
      <w:r w:rsidRPr="0037547E">
        <w:rPr>
          <w:rFonts w:ascii="Times New Roman" w:hAnsi="Times New Roman" w:cs="Times New Roman"/>
          <w:b/>
          <w:sz w:val="28"/>
          <w:szCs w:val="28"/>
        </w:rPr>
        <w:t>автомногоборье</w:t>
      </w:r>
      <w:proofErr w:type="spellEnd"/>
      <w:r w:rsidRPr="0037547E">
        <w:rPr>
          <w:rFonts w:ascii="Times New Roman" w:hAnsi="Times New Roman" w:cs="Times New Roman"/>
          <w:b/>
          <w:sz w:val="28"/>
          <w:szCs w:val="28"/>
        </w:rPr>
        <w:t>)</w:t>
      </w:r>
    </w:p>
    <w:p w:rsidR="00434AB9" w:rsidRPr="0037547E" w:rsidRDefault="000447C7" w:rsidP="001069EE">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В связи с тем, что основой спорта являются соревнования, для обеспечения их функционирования в процессе исторического развития общества формируется и соответствующая сфера спорта. Сфера спорта — это специализированная социально-организованная система, которая образовалась вокруг соревнования. Она включает в себя: идеологическое, научное и методическое управление; материально-техническое и финансовое обеспечение; подготовку кадров; отбор и подготовку спортсменов и связи с другими сферами человеческой деятельности.</w:t>
      </w:r>
    </w:p>
    <w:p w:rsidR="00434AB9" w:rsidRPr="0037547E" w:rsidRDefault="00434AB9" w:rsidP="001069EE">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t>Соревнование – основной элемент спортивной деятельности</w:t>
      </w:r>
    </w:p>
    <w:p w:rsidR="001225D9" w:rsidRPr="0037547E" w:rsidRDefault="001225D9" w:rsidP="001225D9">
      <w:pPr>
        <w:autoSpaceDE w:val="0"/>
        <w:autoSpaceDN w:val="0"/>
        <w:adjustRightInd w:val="0"/>
        <w:spacing w:after="0"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Спортивные соревнования проводятся по видам спорта по общепринятым правилам с целью достижения высоких спортивных результатов. К участию в них допускаются учащиеся, регулярно занимающиеся в учреждениях дополнительного образования с физкультурно-спортивной направленностью.</w:t>
      </w:r>
    </w:p>
    <w:p w:rsidR="001225D9" w:rsidRPr="0037547E" w:rsidRDefault="001225D9" w:rsidP="001225D9">
      <w:pPr>
        <w:autoSpaceDE w:val="0"/>
        <w:autoSpaceDN w:val="0"/>
        <w:adjustRightInd w:val="0"/>
        <w:spacing w:after="0" w:line="240" w:lineRule="auto"/>
        <w:jc w:val="both"/>
        <w:rPr>
          <w:rFonts w:ascii="Times New Roman" w:hAnsi="Times New Roman" w:cs="Times New Roman"/>
          <w:sz w:val="28"/>
          <w:szCs w:val="28"/>
        </w:rPr>
      </w:pPr>
    </w:p>
    <w:p w:rsidR="00434AB9" w:rsidRPr="0037547E" w:rsidRDefault="00434AB9" w:rsidP="001069EE">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 xml:space="preserve">Соревнования являются кульминацией тренировочного процесса, не только синтезируя результаты спортивной подготовки, но и </w:t>
      </w:r>
      <w:proofErr w:type="gramStart"/>
      <w:r w:rsidRPr="0037547E">
        <w:rPr>
          <w:rFonts w:ascii="Times New Roman" w:hAnsi="Times New Roman" w:cs="Times New Roman"/>
          <w:sz w:val="28"/>
          <w:szCs w:val="28"/>
        </w:rPr>
        <w:t>представляя возможность</w:t>
      </w:r>
      <w:proofErr w:type="gramEnd"/>
      <w:r w:rsidRPr="0037547E">
        <w:rPr>
          <w:rFonts w:ascii="Times New Roman" w:hAnsi="Times New Roman" w:cs="Times New Roman"/>
          <w:sz w:val="28"/>
          <w:szCs w:val="28"/>
        </w:rPr>
        <w:t xml:space="preserve"> объективно оценивать её эффективность. С учетом спортивной целесообразности, условий поведения, традиций, специфических особенностей в каждом </w:t>
      </w:r>
      <w:hyperlink r:id="rId11" w:history="1">
        <w:r w:rsidRPr="0037547E">
          <w:rPr>
            <w:rStyle w:val="ab"/>
            <w:rFonts w:ascii="Times New Roman" w:hAnsi="Times New Roman" w:cs="Times New Roman"/>
            <w:color w:val="auto"/>
            <w:sz w:val="28"/>
            <w:szCs w:val="28"/>
          </w:rPr>
          <w:t>виде спорта</w:t>
        </w:r>
      </w:hyperlink>
      <w:r w:rsidRPr="0037547E">
        <w:rPr>
          <w:rFonts w:ascii="Times New Roman" w:hAnsi="Times New Roman" w:cs="Times New Roman"/>
          <w:sz w:val="28"/>
          <w:szCs w:val="28"/>
        </w:rPr>
        <w:t> образуются системы соревнований, которые, как правило, имеют преемственность на мировом, национальном и местных уровнях.</w:t>
      </w:r>
    </w:p>
    <w:p w:rsidR="00434AB9" w:rsidRPr="0037547E" w:rsidRDefault="00434AB9" w:rsidP="00200DFF">
      <w:pPr>
        <w:spacing w:line="240" w:lineRule="auto"/>
        <w:rPr>
          <w:rFonts w:ascii="Times New Roman" w:hAnsi="Times New Roman" w:cs="Times New Roman"/>
          <w:b/>
          <w:sz w:val="28"/>
          <w:szCs w:val="28"/>
        </w:rPr>
      </w:pPr>
      <w:r w:rsidRPr="0037547E">
        <w:rPr>
          <w:rFonts w:ascii="Times New Roman" w:hAnsi="Times New Roman" w:cs="Times New Roman"/>
          <w:b/>
          <w:sz w:val="28"/>
          <w:szCs w:val="28"/>
        </w:rPr>
        <w:t>Система </w:t>
      </w:r>
      <w:hyperlink r:id="rId12" w:history="1">
        <w:r w:rsidRPr="0037547E">
          <w:rPr>
            <w:rStyle w:val="ab"/>
            <w:rFonts w:ascii="Times New Roman" w:hAnsi="Times New Roman" w:cs="Times New Roman"/>
            <w:b/>
            <w:color w:val="auto"/>
            <w:sz w:val="28"/>
            <w:szCs w:val="28"/>
            <w:u w:val="none"/>
          </w:rPr>
          <w:t>спортивных соревнований</w:t>
        </w:r>
      </w:hyperlink>
      <w:r w:rsidRPr="0037547E">
        <w:rPr>
          <w:rFonts w:ascii="Times New Roman" w:hAnsi="Times New Roman" w:cs="Times New Roman"/>
          <w:b/>
          <w:sz w:val="28"/>
          <w:szCs w:val="28"/>
        </w:rPr>
        <w:t>:</w:t>
      </w:r>
    </w:p>
    <w:p w:rsidR="00434AB9" w:rsidRPr="0037547E" w:rsidRDefault="00434AB9"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 является важнейшим механизмом управления совершенствованием мастерства спортсменов;</w:t>
      </w:r>
    </w:p>
    <w:p w:rsidR="00434AB9" w:rsidRPr="0037547E" w:rsidRDefault="00434AB9"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 определяет содержание, направленность и </w:t>
      </w:r>
      <w:hyperlink r:id="rId13" w:history="1">
        <w:r w:rsidRPr="0037547E">
          <w:rPr>
            <w:rStyle w:val="ab"/>
            <w:rFonts w:ascii="Times New Roman" w:hAnsi="Times New Roman" w:cs="Times New Roman"/>
            <w:color w:val="auto"/>
            <w:sz w:val="28"/>
            <w:szCs w:val="28"/>
            <w:u w:val="none"/>
          </w:rPr>
          <w:t>структуру тренировочного процесса</w:t>
        </w:r>
      </w:hyperlink>
      <w:r w:rsidRPr="0037547E">
        <w:rPr>
          <w:rFonts w:ascii="Times New Roman" w:hAnsi="Times New Roman" w:cs="Times New Roman"/>
          <w:sz w:val="28"/>
          <w:szCs w:val="28"/>
        </w:rPr>
        <w:t>;</w:t>
      </w:r>
    </w:p>
    <w:p w:rsidR="00434AB9" w:rsidRPr="0037547E" w:rsidRDefault="00434AB9"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 используется как одно из важнейших сре</w:t>
      </w:r>
      <w:proofErr w:type="gramStart"/>
      <w:r w:rsidRPr="0037547E">
        <w:rPr>
          <w:rFonts w:ascii="Times New Roman" w:hAnsi="Times New Roman" w:cs="Times New Roman"/>
          <w:sz w:val="28"/>
          <w:szCs w:val="28"/>
        </w:rPr>
        <w:t>дств сп</w:t>
      </w:r>
      <w:proofErr w:type="gramEnd"/>
      <w:r w:rsidRPr="0037547E">
        <w:rPr>
          <w:rFonts w:ascii="Times New Roman" w:hAnsi="Times New Roman" w:cs="Times New Roman"/>
          <w:sz w:val="28"/>
          <w:szCs w:val="28"/>
        </w:rPr>
        <w:t>ециализированной тренировки;</w:t>
      </w:r>
    </w:p>
    <w:p w:rsidR="00434AB9" w:rsidRPr="0037547E" w:rsidRDefault="00434AB9"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 xml:space="preserve">• выступает как инструмент </w:t>
      </w:r>
      <w:proofErr w:type="gramStart"/>
      <w:r w:rsidRPr="0037547E">
        <w:rPr>
          <w:rFonts w:ascii="Times New Roman" w:hAnsi="Times New Roman" w:cs="Times New Roman"/>
          <w:sz w:val="28"/>
          <w:szCs w:val="28"/>
        </w:rPr>
        <w:t>контроля за</w:t>
      </w:r>
      <w:proofErr w:type="gramEnd"/>
      <w:r w:rsidRPr="0037547E">
        <w:rPr>
          <w:rFonts w:ascii="Times New Roman" w:hAnsi="Times New Roman" w:cs="Times New Roman"/>
          <w:sz w:val="28"/>
          <w:szCs w:val="28"/>
        </w:rPr>
        <w:t xml:space="preserve"> подготовленностью спортсменов.</w:t>
      </w:r>
    </w:p>
    <w:p w:rsidR="000447C7" w:rsidRPr="0037547E" w:rsidRDefault="000447C7" w:rsidP="0056556D">
      <w:pPr>
        <w:spacing w:line="240" w:lineRule="auto"/>
        <w:ind w:firstLine="708"/>
        <w:jc w:val="both"/>
        <w:rPr>
          <w:rFonts w:ascii="Times New Roman" w:hAnsi="Times New Roman" w:cs="Times New Roman"/>
          <w:b/>
          <w:sz w:val="28"/>
          <w:szCs w:val="28"/>
        </w:rPr>
      </w:pPr>
      <w:r w:rsidRPr="0037547E">
        <w:rPr>
          <w:rFonts w:ascii="Times New Roman" w:hAnsi="Times New Roman" w:cs="Times New Roman"/>
          <w:b/>
          <w:sz w:val="28"/>
          <w:szCs w:val="28"/>
        </w:rPr>
        <w:t>Главными особенностями спортивных соревнований являются:</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1)</w:t>
      </w:r>
      <w:r w:rsidR="00434AB9" w:rsidRPr="0037547E">
        <w:rPr>
          <w:rFonts w:ascii="Times New Roman" w:hAnsi="Times New Roman" w:cs="Times New Roman"/>
          <w:sz w:val="28"/>
          <w:szCs w:val="28"/>
        </w:rPr>
        <w:tab/>
      </w:r>
      <w:r w:rsidRPr="0037547E">
        <w:rPr>
          <w:rFonts w:ascii="Times New Roman" w:hAnsi="Times New Roman" w:cs="Times New Roman"/>
          <w:sz w:val="28"/>
          <w:szCs w:val="28"/>
        </w:rPr>
        <w:t>строгая регламентация деятельности участников соревнований, обслуживающего персонала и других лиц;</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2)</w:t>
      </w:r>
      <w:r w:rsidR="00434AB9" w:rsidRPr="0037547E">
        <w:rPr>
          <w:rFonts w:ascii="Times New Roman" w:hAnsi="Times New Roman" w:cs="Times New Roman"/>
          <w:sz w:val="28"/>
          <w:szCs w:val="28"/>
        </w:rPr>
        <w:tab/>
      </w:r>
      <w:proofErr w:type="spellStart"/>
      <w:r w:rsidRPr="0037547E">
        <w:rPr>
          <w:rFonts w:ascii="Times New Roman" w:hAnsi="Times New Roman" w:cs="Times New Roman"/>
          <w:sz w:val="28"/>
          <w:szCs w:val="28"/>
        </w:rPr>
        <w:t>полифункциональность</w:t>
      </w:r>
      <w:proofErr w:type="spellEnd"/>
      <w:r w:rsidRPr="0037547E">
        <w:rPr>
          <w:rFonts w:ascii="Times New Roman" w:hAnsi="Times New Roman" w:cs="Times New Roman"/>
          <w:sz w:val="28"/>
          <w:szCs w:val="28"/>
        </w:rPr>
        <w:t xml:space="preserve">, пол и структурность и </w:t>
      </w:r>
      <w:proofErr w:type="spellStart"/>
      <w:r w:rsidRPr="0037547E">
        <w:rPr>
          <w:rFonts w:ascii="Times New Roman" w:hAnsi="Times New Roman" w:cs="Times New Roman"/>
          <w:sz w:val="28"/>
          <w:szCs w:val="28"/>
        </w:rPr>
        <w:t>полипроцессуальность</w:t>
      </w:r>
      <w:proofErr w:type="spellEnd"/>
      <w:r w:rsidRPr="0037547E">
        <w:rPr>
          <w:rFonts w:ascii="Times New Roman" w:hAnsi="Times New Roman" w:cs="Times New Roman"/>
          <w:sz w:val="28"/>
          <w:szCs w:val="28"/>
        </w:rPr>
        <w:t xml:space="preserve"> деятельности, протекающая в экстремальных условиях;</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3)</w:t>
      </w:r>
      <w:r w:rsidR="00864147" w:rsidRPr="0037547E">
        <w:rPr>
          <w:rFonts w:ascii="Times New Roman" w:hAnsi="Times New Roman" w:cs="Times New Roman"/>
          <w:sz w:val="28"/>
          <w:szCs w:val="28"/>
        </w:rPr>
        <w:tab/>
      </w:r>
      <w:r w:rsidRPr="0037547E">
        <w:rPr>
          <w:rFonts w:ascii="Times New Roman" w:hAnsi="Times New Roman" w:cs="Times New Roman"/>
          <w:sz w:val="28"/>
          <w:szCs w:val="28"/>
        </w:rPr>
        <w:t>наличие в каждом соревновании процесса борьбы, противоборства, неантагонистического соперничества, конкуренции, которые проявляются в стремлении одержать победу, достигнуть максимального результата;</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lastRenderedPageBreak/>
        <w:t>4)</w:t>
      </w:r>
      <w:r w:rsidR="00434AB9" w:rsidRPr="0037547E">
        <w:rPr>
          <w:rFonts w:ascii="Times New Roman" w:hAnsi="Times New Roman" w:cs="Times New Roman"/>
          <w:sz w:val="28"/>
          <w:szCs w:val="28"/>
        </w:rPr>
        <w:tab/>
      </w:r>
      <w:r w:rsidRPr="0037547E">
        <w:rPr>
          <w:rFonts w:ascii="Times New Roman" w:hAnsi="Times New Roman" w:cs="Times New Roman"/>
          <w:sz w:val="28"/>
          <w:szCs w:val="28"/>
        </w:rPr>
        <w:t>высокая общественная и личная значимость для каждого спортсмена и самого процесса борьбы и достигнутого спортивного результата;</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5)</w:t>
      </w:r>
      <w:r w:rsidR="00434AB9" w:rsidRPr="0037547E">
        <w:rPr>
          <w:rFonts w:ascii="Times New Roman" w:hAnsi="Times New Roman" w:cs="Times New Roman"/>
          <w:sz w:val="28"/>
          <w:szCs w:val="28"/>
        </w:rPr>
        <w:tab/>
      </w:r>
      <w:r w:rsidRPr="0037547E">
        <w:rPr>
          <w:rFonts w:ascii="Times New Roman" w:hAnsi="Times New Roman" w:cs="Times New Roman"/>
          <w:sz w:val="28"/>
          <w:szCs w:val="28"/>
        </w:rPr>
        <w:t>высокий эмоциональный фон деятельности, вызванный максимальными физическими и психическими напряжениями (нередко превосходящими возможности спортсмена) в условия непосредственной борьбы за результат;</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6)</w:t>
      </w:r>
      <w:r w:rsidR="00434AB9" w:rsidRPr="0037547E">
        <w:rPr>
          <w:rFonts w:ascii="Times New Roman" w:hAnsi="Times New Roman" w:cs="Times New Roman"/>
          <w:sz w:val="28"/>
          <w:szCs w:val="28"/>
        </w:rPr>
        <w:tab/>
      </w:r>
      <w:r w:rsidRPr="0037547E">
        <w:rPr>
          <w:rFonts w:ascii="Times New Roman" w:hAnsi="Times New Roman" w:cs="Times New Roman"/>
          <w:sz w:val="28"/>
          <w:szCs w:val="28"/>
        </w:rPr>
        <w:t>непосредственное или опосредованное взаимодействие соревнующихся противников, при котором каждый стремится к достижению превосходства над соперниками и в то же время противодействовать им;</w:t>
      </w:r>
    </w:p>
    <w:p w:rsidR="00815034"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7)</w:t>
      </w:r>
      <w:r w:rsidR="00434AB9" w:rsidRPr="0037547E">
        <w:rPr>
          <w:rFonts w:ascii="Times New Roman" w:hAnsi="Times New Roman" w:cs="Times New Roman"/>
          <w:sz w:val="28"/>
          <w:szCs w:val="28"/>
        </w:rPr>
        <w:tab/>
      </w:r>
      <w:r w:rsidRPr="0037547E">
        <w:rPr>
          <w:rFonts w:ascii="Times New Roman" w:hAnsi="Times New Roman" w:cs="Times New Roman"/>
          <w:sz w:val="28"/>
          <w:szCs w:val="28"/>
        </w:rPr>
        <w:t>равенство условий и сравнимость результатов каждого участника соревнований с помощью определенного стандарта с результатами других спортсменов, знакомых с критериями сравнения и имеющих возможность оценить результат выступления.</w:t>
      </w:r>
    </w:p>
    <w:p w:rsidR="000447C7" w:rsidRPr="0037547E" w:rsidRDefault="00434AB9"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ab/>
      </w:r>
      <w:r w:rsidR="000447C7" w:rsidRPr="0037547E">
        <w:rPr>
          <w:rFonts w:ascii="Times New Roman" w:hAnsi="Times New Roman" w:cs="Times New Roman"/>
          <w:sz w:val="28"/>
          <w:szCs w:val="28"/>
        </w:rPr>
        <w:t xml:space="preserve">Сравнимость результатов возможна, благодаря наличию тщательно разработанных правил и положений о соревнованиях, института квалифицированных судей, технических средств и навыков фиксирования спортивных достижений. </w:t>
      </w:r>
    </w:p>
    <w:p w:rsidR="000447C7" w:rsidRPr="0037547E" w:rsidRDefault="00815034" w:rsidP="001069EE">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 xml:space="preserve">Справедливое определение победителя и равные условия участия создают на соревнованиях ту </w:t>
      </w:r>
      <w:proofErr w:type="spellStart"/>
      <w:r w:rsidRPr="0037547E">
        <w:rPr>
          <w:rFonts w:ascii="Times New Roman" w:hAnsi="Times New Roman" w:cs="Times New Roman"/>
          <w:sz w:val="28"/>
          <w:szCs w:val="28"/>
        </w:rPr>
        <w:t>социльно</w:t>
      </w:r>
      <w:proofErr w:type="spellEnd"/>
      <w:r w:rsidRPr="0037547E">
        <w:rPr>
          <w:rFonts w:ascii="Times New Roman" w:hAnsi="Times New Roman" w:cs="Times New Roman"/>
          <w:sz w:val="28"/>
          <w:szCs w:val="28"/>
        </w:rPr>
        <w:t>-нравственную микросреду, в которой полнее и свободнее раскрывается спортивный потенциал, создаются предпосылки для проявления возможного доверия и бескорыстного обмена спортивно-техническими и духовными ценностями.</w:t>
      </w:r>
    </w:p>
    <w:p w:rsidR="00815034" w:rsidRPr="0037547E" w:rsidRDefault="00815034" w:rsidP="001069EE">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 xml:space="preserve">Соревнования позволяют решать педагогические, спортивно-методические и общественно-политические задачи. В процессе спортивных соревнований решаются те же задачи педагогического характера, что и на занятиях физической культурой и спортом в </w:t>
      </w:r>
      <w:proofErr w:type="spellStart"/>
      <w:r w:rsidRPr="0037547E">
        <w:rPr>
          <w:rFonts w:ascii="Times New Roman" w:hAnsi="Times New Roman" w:cs="Times New Roman"/>
          <w:sz w:val="28"/>
          <w:szCs w:val="28"/>
        </w:rPr>
        <w:t>целом</w:t>
      </w:r>
      <w:proofErr w:type="gramStart"/>
      <w:r w:rsidRPr="0037547E">
        <w:rPr>
          <w:rFonts w:ascii="Times New Roman" w:hAnsi="Times New Roman" w:cs="Times New Roman"/>
          <w:sz w:val="28"/>
          <w:szCs w:val="28"/>
        </w:rPr>
        <w:t>,т</w:t>
      </w:r>
      <w:proofErr w:type="gramEnd"/>
      <w:r w:rsidRPr="0037547E">
        <w:rPr>
          <w:rFonts w:ascii="Times New Roman" w:hAnsi="Times New Roman" w:cs="Times New Roman"/>
          <w:sz w:val="28"/>
          <w:szCs w:val="28"/>
        </w:rPr>
        <w:t>.е</w:t>
      </w:r>
      <w:proofErr w:type="spellEnd"/>
      <w:r w:rsidRPr="0037547E">
        <w:rPr>
          <w:rFonts w:ascii="Times New Roman" w:hAnsi="Times New Roman" w:cs="Times New Roman"/>
          <w:sz w:val="28"/>
          <w:szCs w:val="28"/>
        </w:rPr>
        <w:t>. совершенствование физической, технической, тактической, теоретической и психологической подготовленности.</w:t>
      </w:r>
    </w:p>
    <w:p w:rsidR="000447C7" w:rsidRPr="0037547E" w:rsidRDefault="000447C7" w:rsidP="001069EE">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t>Структура построения тренировочного процесса</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Под </w:t>
      </w:r>
      <w:hyperlink r:id="rId14" w:history="1">
        <w:r w:rsidRPr="0037547E">
          <w:rPr>
            <w:rStyle w:val="ab"/>
            <w:rFonts w:ascii="Times New Roman" w:hAnsi="Times New Roman" w:cs="Times New Roman"/>
            <w:color w:val="auto"/>
            <w:sz w:val="28"/>
            <w:szCs w:val="28"/>
          </w:rPr>
          <w:t>структурой тренировочного процесса</w:t>
        </w:r>
      </w:hyperlink>
      <w:r w:rsidRPr="0037547E">
        <w:rPr>
          <w:rFonts w:ascii="Times New Roman" w:hAnsi="Times New Roman" w:cs="Times New Roman"/>
          <w:sz w:val="28"/>
          <w:szCs w:val="28"/>
        </w:rPr>
        <w:t> следует понимать относительно устойчивый порядок его компонентов (частей), их закономерное соотношение друг с другом и общую последовательность.</w:t>
      </w:r>
    </w:p>
    <w:p w:rsidR="000447C7" w:rsidRPr="0037547E" w:rsidRDefault="000447C7" w:rsidP="001069EE">
      <w:pPr>
        <w:spacing w:line="240" w:lineRule="auto"/>
        <w:jc w:val="both"/>
        <w:rPr>
          <w:rFonts w:ascii="Times New Roman" w:hAnsi="Times New Roman" w:cs="Times New Roman"/>
          <w:sz w:val="28"/>
          <w:szCs w:val="28"/>
          <w:u w:val="single"/>
        </w:rPr>
      </w:pPr>
      <w:r w:rsidRPr="0037547E">
        <w:rPr>
          <w:rFonts w:ascii="Times New Roman" w:hAnsi="Times New Roman" w:cs="Times New Roman"/>
          <w:sz w:val="28"/>
          <w:szCs w:val="28"/>
          <w:u w:val="single"/>
        </w:rPr>
        <w:t>В тренировочном процессе различают три уровня структуры.</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1. Микроструктуру – структуру отдельных тренировочных занятий и серии занятий в течение недели, которые называются </w:t>
      </w:r>
      <w:hyperlink r:id="rId15" w:history="1">
        <w:r w:rsidRPr="0037547E">
          <w:rPr>
            <w:rStyle w:val="ab"/>
            <w:rFonts w:ascii="Times New Roman" w:hAnsi="Times New Roman" w:cs="Times New Roman"/>
            <w:color w:val="auto"/>
            <w:sz w:val="28"/>
            <w:szCs w:val="28"/>
          </w:rPr>
          <w:t>микроциклами</w:t>
        </w:r>
      </w:hyperlink>
      <w:r w:rsidRPr="0037547E">
        <w:rPr>
          <w:rFonts w:ascii="Times New Roman" w:hAnsi="Times New Roman" w:cs="Times New Roman"/>
          <w:sz w:val="28"/>
          <w:szCs w:val="28"/>
        </w:rPr>
        <w:t> (недельными циклами);</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t>2. </w:t>
      </w:r>
      <w:proofErr w:type="spellStart"/>
      <w:r w:rsidRPr="0037547E">
        <w:rPr>
          <w:rFonts w:ascii="Times New Roman" w:hAnsi="Times New Roman" w:cs="Times New Roman"/>
          <w:sz w:val="28"/>
          <w:szCs w:val="28"/>
        </w:rPr>
        <w:t>Мезоструктуру</w:t>
      </w:r>
      <w:proofErr w:type="spellEnd"/>
      <w:r w:rsidRPr="0037547E">
        <w:rPr>
          <w:rFonts w:ascii="Times New Roman" w:hAnsi="Times New Roman" w:cs="Times New Roman"/>
          <w:sz w:val="28"/>
          <w:szCs w:val="28"/>
        </w:rPr>
        <w:t> – структуру средних циклов, включающих серию целенаправленных микроциклов, которые называются </w:t>
      </w:r>
      <w:proofErr w:type="spellStart"/>
      <w:r w:rsidR="00E979C2" w:rsidRPr="0037547E">
        <w:fldChar w:fldCharType="begin"/>
      </w:r>
      <w:r w:rsidR="00E979C2" w:rsidRPr="0037547E">
        <w:rPr>
          <w:sz w:val="28"/>
          <w:szCs w:val="28"/>
        </w:rPr>
        <w:instrText xml:space="preserve"> HYPERLINK "http://opace.ru/a/postroenie_trenirovochnogo_mezotsikla" </w:instrText>
      </w:r>
      <w:r w:rsidR="00E979C2" w:rsidRPr="0037547E">
        <w:fldChar w:fldCharType="separate"/>
      </w:r>
      <w:r w:rsidRPr="0037547E">
        <w:rPr>
          <w:rStyle w:val="ab"/>
          <w:rFonts w:ascii="Times New Roman" w:hAnsi="Times New Roman" w:cs="Times New Roman"/>
          <w:color w:val="auto"/>
          <w:sz w:val="28"/>
          <w:szCs w:val="28"/>
        </w:rPr>
        <w:t>мезоциклами</w:t>
      </w:r>
      <w:proofErr w:type="spellEnd"/>
      <w:r w:rsidR="00E979C2" w:rsidRPr="0037547E">
        <w:rPr>
          <w:rStyle w:val="ab"/>
          <w:rFonts w:ascii="Times New Roman" w:hAnsi="Times New Roman" w:cs="Times New Roman"/>
          <w:color w:val="auto"/>
          <w:sz w:val="28"/>
          <w:szCs w:val="28"/>
        </w:rPr>
        <w:fldChar w:fldCharType="end"/>
      </w:r>
      <w:r w:rsidRPr="0037547E">
        <w:rPr>
          <w:rFonts w:ascii="Times New Roman" w:hAnsi="Times New Roman" w:cs="Times New Roman"/>
          <w:sz w:val="28"/>
          <w:szCs w:val="28"/>
        </w:rPr>
        <w:t>. (месячный цикл).</w:t>
      </w:r>
    </w:p>
    <w:p w:rsidR="000447C7" w:rsidRPr="0037547E" w:rsidRDefault="000447C7" w:rsidP="00200DFF">
      <w:pPr>
        <w:spacing w:line="240" w:lineRule="auto"/>
        <w:rPr>
          <w:rFonts w:ascii="Times New Roman" w:hAnsi="Times New Roman" w:cs="Times New Roman"/>
          <w:sz w:val="28"/>
          <w:szCs w:val="28"/>
        </w:rPr>
      </w:pPr>
      <w:r w:rsidRPr="0037547E">
        <w:rPr>
          <w:rFonts w:ascii="Times New Roman" w:hAnsi="Times New Roman" w:cs="Times New Roman"/>
          <w:sz w:val="28"/>
          <w:szCs w:val="28"/>
        </w:rPr>
        <w:lastRenderedPageBreak/>
        <w:t xml:space="preserve">3. Макроструктуру – структуру больших циклов тренировки, включающих серию </w:t>
      </w:r>
      <w:proofErr w:type="spellStart"/>
      <w:r w:rsidRPr="0037547E">
        <w:rPr>
          <w:rFonts w:ascii="Times New Roman" w:hAnsi="Times New Roman" w:cs="Times New Roman"/>
          <w:sz w:val="28"/>
          <w:szCs w:val="28"/>
        </w:rPr>
        <w:t>мезоциклов</w:t>
      </w:r>
      <w:proofErr w:type="spellEnd"/>
      <w:r w:rsidRPr="0037547E">
        <w:rPr>
          <w:rFonts w:ascii="Times New Roman" w:hAnsi="Times New Roman" w:cs="Times New Roman"/>
          <w:sz w:val="28"/>
          <w:szCs w:val="28"/>
        </w:rPr>
        <w:t>, которые называются макроциклами (этап, период, годовой цикл, олимпийский цикл).</w:t>
      </w:r>
    </w:p>
    <w:p w:rsidR="000447C7" w:rsidRPr="0037547E" w:rsidRDefault="000447C7" w:rsidP="00692289">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t>Психологические особенности спортивного соревнования</w:t>
      </w:r>
    </w:p>
    <w:p w:rsidR="00AC7026"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Спортивное соревнование - </w:t>
      </w:r>
      <w:r w:rsidR="00AC7026" w:rsidRPr="0037547E">
        <w:rPr>
          <w:rFonts w:ascii="Times New Roman" w:hAnsi="Times New Roman" w:cs="Times New Roman"/>
          <w:sz w:val="28"/>
          <w:szCs w:val="28"/>
        </w:rPr>
        <w:t xml:space="preserve"> это одна из действенных мер повышения тренированности спортсмена. </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Известно, что обучение и тренировка спортсменов, являясь подготовительным этапом к участию в соревнованиях, не имеют значения сами по себе. Они призваны лишь </w:t>
      </w:r>
      <w:proofErr w:type="gramStart"/>
      <w:r w:rsidRPr="0037547E">
        <w:rPr>
          <w:rFonts w:ascii="Times New Roman" w:hAnsi="Times New Roman" w:cs="Times New Roman"/>
          <w:sz w:val="28"/>
          <w:szCs w:val="28"/>
        </w:rPr>
        <w:t>обеспечивать</w:t>
      </w:r>
      <w:proofErr w:type="gramEnd"/>
      <w:r w:rsidRPr="0037547E">
        <w:rPr>
          <w:rFonts w:ascii="Times New Roman" w:hAnsi="Times New Roman" w:cs="Times New Roman"/>
          <w:sz w:val="28"/>
          <w:szCs w:val="28"/>
        </w:rPr>
        <w:t xml:space="preserve"> успешность соревновательной деятельности. В этом смысле соревнование является своеобразным экзаменом для спортсмена. Но было бы ошибочно рассматривать спортивные соревнования только как экзамены. Кроме того, они, оказыв</w:t>
      </w:r>
      <w:r w:rsidR="0082225A" w:rsidRPr="0037547E">
        <w:rPr>
          <w:rFonts w:ascii="Times New Roman" w:hAnsi="Times New Roman" w:cs="Times New Roman"/>
          <w:sz w:val="28"/>
          <w:szCs w:val="28"/>
        </w:rPr>
        <w:t>а</w:t>
      </w:r>
      <w:r w:rsidR="00AC7026" w:rsidRPr="0037547E">
        <w:rPr>
          <w:rFonts w:ascii="Times New Roman" w:hAnsi="Times New Roman" w:cs="Times New Roman"/>
          <w:sz w:val="28"/>
          <w:szCs w:val="28"/>
        </w:rPr>
        <w:t>ют</w:t>
      </w:r>
      <w:r w:rsidRPr="0037547E">
        <w:rPr>
          <w:rFonts w:ascii="Times New Roman" w:hAnsi="Times New Roman" w:cs="Times New Roman"/>
          <w:sz w:val="28"/>
          <w:szCs w:val="28"/>
        </w:rPr>
        <w:t xml:space="preserve"> огромное влияние на </w:t>
      </w:r>
      <w:r w:rsidR="00AC7026" w:rsidRPr="0037547E">
        <w:rPr>
          <w:rFonts w:ascii="Times New Roman" w:hAnsi="Times New Roman" w:cs="Times New Roman"/>
          <w:sz w:val="28"/>
          <w:szCs w:val="28"/>
        </w:rPr>
        <w:t xml:space="preserve"> формирование волевых черт характера, </w:t>
      </w:r>
      <w:r w:rsidRPr="0037547E">
        <w:rPr>
          <w:rFonts w:ascii="Times New Roman" w:hAnsi="Times New Roman" w:cs="Times New Roman"/>
          <w:sz w:val="28"/>
          <w:szCs w:val="28"/>
        </w:rPr>
        <w:t>развитие личности спортсмена, становятся определенным видом учебно-воспитательной работы.</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Существует значительное разнообрази</w:t>
      </w:r>
      <w:r w:rsidR="0082225A" w:rsidRPr="0037547E">
        <w:rPr>
          <w:rFonts w:ascii="Times New Roman" w:hAnsi="Times New Roman" w:cs="Times New Roman"/>
          <w:sz w:val="28"/>
          <w:szCs w:val="28"/>
        </w:rPr>
        <w:t>е видов спортивной деятельности</w:t>
      </w:r>
      <w:r w:rsidRPr="0037547E">
        <w:rPr>
          <w:rFonts w:ascii="Times New Roman" w:hAnsi="Times New Roman" w:cs="Times New Roman"/>
          <w:sz w:val="28"/>
          <w:szCs w:val="28"/>
        </w:rPr>
        <w:t>, однако их объединяют общие психологические особенности:</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1) спортивное соревнование обладает стимулирующим влиянием;</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2) целью выступления в соревнованиях является достижение победы или лучшего результата. Это основная причина экстремальности условий этой деятельности;</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3) соревнования всегда социально значимы: их результаты, как правило, получают широкую общественную известность и оценку;</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4) результаты выступления в соревнованиях всегда лично значимы для спортсмена;</w:t>
      </w:r>
    </w:p>
    <w:p w:rsidR="000447C7" w:rsidRPr="0037547E" w:rsidRDefault="000447C7"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5) соревнования являются специфичным фактором, создающим экстраординарные эмоционально-волевые состояния.</w:t>
      </w:r>
    </w:p>
    <w:p w:rsidR="0082225A" w:rsidRPr="0037547E" w:rsidRDefault="00AC7026" w:rsidP="001069EE">
      <w:pPr>
        <w:spacing w:after="0" w:line="240" w:lineRule="auto"/>
        <w:ind w:firstLine="30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В зависимости от целей и задач существуют различные соревнования по техническим </w:t>
      </w:r>
      <w:r w:rsidRPr="0037547E">
        <w:rPr>
          <w:rFonts w:ascii="Times New Roman" w:eastAsia="Times New Roman" w:hAnsi="Times New Roman" w:cs="Times New Roman"/>
          <w:b/>
          <w:sz w:val="28"/>
          <w:szCs w:val="28"/>
          <w:lang w:eastAsia="ru-RU"/>
        </w:rPr>
        <w:t>видам спорта</w:t>
      </w:r>
      <w:r w:rsidRPr="0037547E">
        <w:rPr>
          <w:rFonts w:ascii="Times New Roman" w:eastAsia="Times New Roman" w:hAnsi="Times New Roman" w:cs="Times New Roman"/>
          <w:sz w:val="28"/>
          <w:szCs w:val="28"/>
          <w:lang w:eastAsia="ru-RU"/>
        </w:rPr>
        <w:t xml:space="preserve">: </w:t>
      </w:r>
    </w:p>
    <w:p w:rsidR="00AC7026" w:rsidRPr="0037547E" w:rsidRDefault="00AC7026" w:rsidP="001069EE">
      <w:pPr>
        <w:spacing w:after="0" w:line="240" w:lineRule="auto"/>
        <w:ind w:firstLine="30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чемпионат</w:t>
      </w:r>
      <w:r w:rsidR="0082225A" w:rsidRPr="0037547E">
        <w:rPr>
          <w:rFonts w:ascii="Times New Roman" w:eastAsia="Times New Roman" w:hAnsi="Times New Roman" w:cs="Times New Roman"/>
          <w:sz w:val="28"/>
          <w:szCs w:val="28"/>
          <w:lang w:eastAsia="ru-RU"/>
        </w:rPr>
        <w:t>ы</w:t>
      </w:r>
      <w:r w:rsidRPr="0037547E">
        <w:rPr>
          <w:rFonts w:ascii="Times New Roman" w:eastAsia="Times New Roman" w:hAnsi="Times New Roman" w:cs="Times New Roman"/>
          <w:sz w:val="28"/>
          <w:szCs w:val="28"/>
          <w:lang w:eastAsia="ru-RU"/>
        </w:rPr>
        <w:t>, первенства, кубки,</w:t>
      </w:r>
      <w:r w:rsidR="00934E17" w:rsidRPr="0037547E">
        <w:rPr>
          <w:rFonts w:ascii="Times New Roman" w:eastAsia="Times New Roman" w:hAnsi="Times New Roman" w:cs="Times New Roman"/>
          <w:sz w:val="28"/>
          <w:szCs w:val="28"/>
          <w:lang w:eastAsia="ru-RU"/>
        </w:rPr>
        <w:t xml:space="preserve"> </w:t>
      </w:r>
      <w:r w:rsidRPr="0037547E">
        <w:rPr>
          <w:rFonts w:ascii="Times New Roman" w:eastAsia="Times New Roman" w:hAnsi="Times New Roman" w:cs="Times New Roman"/>
          <w:sz w:val="28"/>
          <w:szCs w:val="28"/>
          <w:lang w:eastAsia="ru-RU"/>
        </w:rPr>
        <w:t>отборочные, классификационные, показательные и массово-оздоровительные соревнования.</w:t>
      </w:r>
    </w:p>
    <w:p w:rsidR="00434AB9" w:rsidRPr="0037547E" w:rsidRDefault="00434AB9" w:rsidP="001069EE">
      <w:pPr>
        <w:spacing w:line="240" w:lineRule="auto"/>
        <w:jc w:val="both"/>
        <w:rPr>
          <w:rFonts w:ascii="Times New Roman" w:hAnsi="Times New Roman" w:cs="Times New Roman"/>
          <w:b/>
          <w:sz w:val="28"/>
          <w:szCs w:val="28"/>
        </w:rPr>
      </w:pPr>
    </w:p>
    <w:p w:rsidR="0082225A" w:rsidRPr="0037547E" w:rsidRDefault="0082225A" w:rsidP="001069EE">
      <w:pPr>
        <w:spacing w:line="240" w:lineRule="auto"/>
        <w:jc w:val="both"/>
        <w:rPr>
          <w:rFonts w:ascii="Times New Roman" w:hAnsi="Times New Roman" w:cs="Times New Roman"/>
          <w:sz w:val="28"/>
          <w:szCs w:val="28"/>
        </w:rPr>
      </w:pPr>
      <w:r w:rsidRPr="0037547E">
        <w:rPr>
          <w:rFonts w:ascii="Times New Roman" w:hAnsi="Times New Roman" w:cs="Times New Roman"/>
          <w:b/>
          <w:sz w:val="28"/>
          <w:szCs w:val="28"/>
        </w:rPr>
        <w:t>По масштабу</w:t>
      </w:r>
      <w:r w:rsidRPr="0037547E">
        <w:rPr>
          <w:rFonts w:ascii="Times New Roman" w:hAnsi="Times New Roman" w:cs="Times New Roman"/>
          <w:sz w:val="28"/>
          <w:szCs w:val="28"/>
        </w:rPr>
        <w:t xml:space="preserve"> соревнования могут быть: международными, всесоюзными, республиканскими, региональными, областными и городскими.</w:t>
      </w:r>
    </w:p>
    <w:p w:rsidR="0082225A" w:rsidRPr="0037547E" w:rsidRDefault="00934E17" w:rsidP="001069EE">
      <w:pPr>
        <w:spacing w:line="240" w:lineRule="auto"/>
        <w:rPr>
          <w:rFonts w:ascii="Times New Roman" w:hAnsi="Times New Roman" w:cs="Times New Roman"/>
          <w:sz w:val="28"/>
          <w:szCs w:val="28"/>
        </w:rPr>
      </w:pPr>
      <w:proofErr w:type="gramStart"/>
      <w:r w:rsidRPr="0037547E">
        <w:rPr>
          <w:rFonts w:ascii="Times New Roman" w:hAnsi="Times New Roman" w:cs="Times New Roman"/>
          <w:b/>
          <w:sz w:val="28"/>
          <w:szCs w:val="28"/>
        </w:rPr>
        <w:t>По форме проведения</w:t>
      </w:r>
      <w:r w:rsidRPr="0037547E">
        <w:rPr>
          <w:rFonts w:ascii="Times New Roman" w:hAnsi="Times New Roman" w:cs="Times New Roman"/>
          <w:sz w:val="28"/>
          <w:szCs w:val="28"/>
        </w:rPr>
        <w:t xml:space="preserve"> соревнования могут быть: открытыми, закрытыми, очными, заочными, традиционными, однодневными, многодневными, официальными, товарищескими, а также квалификационными.</w:t>
      </w:r>
      <w:proofErr w:type="gramEnd"/>
      <w:r w:rsidRPr="0037547E">
        <w:rPr>
          <w:rFonts w:ascii="Times New Roman" w:hAnsi="Times New Roman" w:cs="Times New Roman"/>
          <w:sz w:val="28"/>
          <w:szCs w:val="28"/>
        </w:rPr>
        <w:t xml:space="preserve"> Эти формы могут использоваться в сочетании.</w:t>
      </w:r>
      <w:r w:rsidR="0082225A" w:rsidRPr="0037547E">
        <w:rPr>
          <w:rFonts w:ascii="Times New Roman" w:hAnsi="Times New Roman" w:cs="Times New Roman"/>
          <w:b/>
          <w:sz w:val="28"/>
          <w:szCs w:val="28"/>
        </w:rPr>
        <w:t xml:space="preserve"> </w:t>
      </w:r>
    </w:p>
    <w:p w:rsidR="0082225A" w:rsidRPr="0037547E" w:rsidRDefault="0082225A" w:rsidP="001069EE">
      <w:pPr>
        <w:spacing w:line="240" w:lineRule="auto"/>
        <w:jc w:val="both"/>
        <w:rPr>
          <w:rFonts w:ascii="Times New Roman" w:hAnsi="Times New Roman" w:cs="Times New Roman"/>
          <w:sz w:val="28"/>
          <w:szCs w:val="28"/>
        </w:rPr>
      </w:pPr>
      <w:r w:rsidRPr="0037547E">
        <w:rPr>
          <w:rFonts w:ascii="Times New Roman" w:hAnsi="Times New Roman" w:cs="Times New Roman"/>
          <w:b/>
          <w:sz w:val="28"/>
          <w:szCs w:val="28"/>
        </w:rPr>
        <w:lastRenderedPageBreak/>
        <w:t>По характеру</w:t>
      </w:r>
      <w:r w:rsidRPr="0037547E">
        <w:rPr>
          <w:rFonts w:ascii="Times New Roman" w:hAnsi="Times New Roman" w:cs="Times New Roman"/>
          <w:sz w:val="28"/>
          <w:szCs w:val="28"/>
        </w:rPr>
        <w:t xml:space="preserve"> определения победителей соревнования делятся </w:t>
      </w:r>
      <w:proofErr w:type="gramStart"/>
      <w:r w:rsidRPr="0037547E">
        <w:rPr>
          <w:rFonts w:ascii="Times New Roman" w:hAnsi="Times New Roman" w:cs="Times New Roman"/>
          <w:sz w:val="28"/>
          <w:szCs w:val="28"/>
        </w:rPr>
        <w:t>на</w:t>
      </w:r>
      <w:proofErr w:type="gramEnd"/>
      <w:r w:rsidRPr="0037547E">
        <w:rPr>
          <w:rFonts w:ascii="Times New Roman" w:hAnsi="Times New Roman" w:cs="Times New Roman"/>
          <w:sz w:val="28"/>
          <w:szCs w:val="28"/>
        </w:rPr>
        <w:t>:</w:t>
      </w:r>
    </w:p>
    <w:p w:rsidR="0082225A" w:rsidRPr="0037547E" w:rsidRDefault="0082225A" w:rsidP="001069EE">
      <w:pPr>
        <w:pStyle w:val="a4"/>
        <w:numPr>
          <w:ilvl w:val="0"/>
          <w:numId w:val="4"/>
        </w:num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Личны</w:t>
      </w:r>
      <w:proofErr w:type="gramStart"/>
      <w:r w:rsidRPr="0037547E">
        <w:rPr>
          <w:rFonts w:ascii="Times New Roman" w:hAnsi="Times New Roman" w:cs="Times New Roman"/>
          <w:sz w:val="28"/>
          <w:szCs w:val="28"/>
        </w:rPr>
        <w:t>е(</w:t>
      </w:r>
      <w:proofErr w:type="gramEnd"/>
      <w:r w:rsidRPr="0037547E">
        <w:rPr>
          <w:rFonts w:ascii="Times New Roman" w:hAnsi="Times New Roman" w:cs="Times New Roman"/>
          <w:sz w:val="28"/>
          <w:szCs w:val="28"/>
        </w:rPr>
        <w:t>определяются только результаты отдельных спортсменов);</w:t>
      </w:r>
    </w:p>
    <w:p w:rsidR="0082225A" w:rsidRPr="0037547E" w:rsidRDefault="0082225A" w:rsidP="001069EE">
      <w:pPr>
        <w:pStyle w:val="a4"/>
        <w:numPr>
          <w:ilvl w:val="0"/>
          <w:numId w:val="4"/>
        </w:num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Командные (учитываются только результаты команд);</w:t>
      </w:r>
    </w:p>
    <w:p w:rsidR="0082225A" w:rsidRPr="0037547E" w:rsidRDefault="0082225A" w:rsidP="001069EE">
      <w:pPr>
        <w:pStyle w:val="a4"/>
        <w:numPr>
          <w:ilvl w:val="0"/>
          <w:numId w:val="4"/>
        </w:numPr>
        <w:spacing w:line="240" w:lineRule="auto"/>
        <w:rPr>
          <w:rFonts w:ascii="Times New Roman" w:hAnsi="Times New Roman" w:cs="Times New Roman"/>
          <w:sz w:val="28"/>
          <w:szCs w:val="28"/>
        </w:rPr>
      </w:pPr>
      <w:r w:rsidRPr="0037547E">
        <w:rPr>
          <w:rFonts w:ascii="Times New Roman" w:hAnsi="Times New Roman" w:cs="Times New Roman"/>
          <w:sz w:val="28"/>
          <w:szCs w:val="28"/>
        </w:rPr>
        <w:t>Лично-командные (определяются результаты отдельных спортсменов и отдельных команд);</w:t>
      </w:r>
    </w:p>
    <w:p w:rsidR="0082225A" w:rsidRPr="0037547E" w:rsidRDefault="0082225A" w:rsidP="001069EE">
      <w:pPr>
        <w:pStyle w:val="a4"/>
        <w:numPr>
          <w:ilvl w:val="0"/>
          <w:numId w:val="4"/>
        </w:numPr>
        <w:spacing w:line="240" w:lineRule="auto"/>
        <w:rPr>
          <w:rFonts w:ascii="Times New Roman" w:hAnsi="Times New Roman" w:cs="Times New Roman"/>
          <w:sz w:val="28"/>
          <w:szCs w:val="28"/>
        </w:rPr>
      </w:pPr>
      <w:r w:rsidRPr="0037547E">
        <w:rPr>
          <w:rFonts w:ascii="Times New Roman" w:hAnsi="Times New Roman" w:cs="Times New Roman"/>
          <w:sz w:val="28"/>
          <w:szCs w:val="28"/>
        </w:rPr>
        <w:t>коллективные (учитываются результаты участвующих коллективов).</w:t>
      </w:r>
    </w:p>
    <w:p w:rsidR="0082225A" w:rsidRPr="0037547E" w:rsidRDefault="0082225A" w:rsidP="001069EE">
      <w:pPr>
        <w:pStyle w:val="a4"/>
        <w:spacing w:line="240" w:lineRule="auto"/>
        <w:rPr>
          <w:rFonts w:ascii="Times New Roman" w:hAnsi="Times New Roman" w:cs="Times New Roman"/>
          <w:sz w:val="28"/>
          <w:szCs w:val="28"/>
        </w:rPr>
      </w:pPr>
    </w:p>
    <w:p w:rsidR="0082225A" w:rsidRPr="0037547E" w:rsidRDefault="0082225A" w:rsidP="001069EE">
      <w:pPr>
        <w:pStyle w:val="a4"/>
        <w:spacing w:line="240" w:lineRule="auto"/>
        <w:rPr>
          <w:rFonts w:ascii="Times New Roman" w:hAnsi="Times New Roman" w:cs="Times New Roman"/>
          <w:b/>
          <w:sz w:val="28"/>
          <w:szCs w:val="28"/>
        </w:rPr>
      </w:pPr>
      <w:r w:rsidRPr="0037547E">
        <w:rPr>
          <w:rFonts w:ascii="Times New Roman" w:hAnsi="Times New Roman" w:cs="Times New Roman"/>
          <w:b/>
          <w:sz w:val="28"/>
          <w:szCs w:val="28"/>
        </w:rPr>
        <w:t>Условия проведения соревнований по техническим видам спорта</w:t>
      </w:r>
    </w:p>
    <w:p w:rsidR="0082225A" w:rsidRPr="0037547E" w:rsidRDefault="00632C63" w:rsidP="001069EE">
      <w:pPr>
        <w:spacing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Поскольку соревнования являются специализированной формой занятий техническими видами спорта, </w:t>
      </w:r>
      <w:proofErr w:type="gramStart"/>
      <w:r w:rsidRPr="0037547E">
        <w:rPr>
          <w:rFonts w:ascii="Times New Roman" w:hAnsi="Times New Roman" w:cs="Times New Roman"/>
          <w:sz w:val="28"/>
          <w:szCs w:val="28"/>
        </w:rPr>
        <w:t>условиях</w:t>
      </w:r>
      <w:proofErr w:type="gramEnd"/>
      <w:r w:rsidRPr="0037547E">
        <w:rPr>
          <w:rFonts w:ascii="Times New Roman" w:hAnsi="Times New Roman" w:cs="Times New Roman"/>
          <w:sz w:val="28"/>
          <w:szCs w:val="28"/>
        </w:rPr>
        <w:t xml:space="preserve"> их проведения должны соответствовать требованиям, предъявляемым к любым занятиям по техническим видам спорта.</w:t>
      </w:r>
    </w:p>
    <w:p w:rsidR="00632C63" w:rsidRPr="0037547E" w:rsidRDefault="00632C63" w:rsidP="001069E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7547E">
        <w:rPr>
          <w:rFonts w:ascii="Times New Roman" w:eastAsia="Times New Roman" w:hAnsi="Times New Roman" w:cs="Times New Roman"/>
          <w:b/>
          <w:bCs/>
          <w:sz w:val="28"/>
          <w:szCs w:val="28"/>
          <w:lang w:eastAsia="ru-RU"/>
        </w:rPr>
        <w:t>На современном уровне развития технических видов спорта соревнование любого масштаба должны отличать: чёткая организация и проведение, объективность судейства, интерес участников и зрителей к соревнованию.</w:t>
      </w:r>
    </w:p>
    <w:p w:rsidR="00692289" w:rsidRPr="0037547E" w:rsidRDefault="00692289" w:rsidP="00692289">
      <w:pPr>
        <w:autoSpaceDE w:val="0"/>
        <w:autoSpaceDN w:val="0"/>
        <w:adjustRightInd w:val="0"/>
        <w:spacing w:after="0"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 xml:space="preserve">Спортивные мероприятия проводятся в соответствии с </w:t>
      </w:r>
      <w:proofErr w:type="gramStart"/>
      <w:r w:rsidRPr="0037547E">
        <w:rPr>
          <w:rFonts w:ascii="Times New Roman" w:hAnsi="Times New Roman" w:cs="Times New Roman"/>
          <w:sz w:val="28"/>
          <w:szCs w:val="28"/>
        </w:rPr>
        <w:t>утвержденными</w:t>
      </w:r>
      <w:proofErr w:type="gramEnd"/>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планами спортивных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56556D" w:rsidRPr="0037547E" w:rsidRDefault="0056556D" w:rsidP="00692289">
      <w:pPr>
        <w:autoSpaceDE w:val="0"/>
        <w:autoSpaceDN w:val="0"/>
        <w:adjustRightInd w:val="0"/>
        <w:spacing w:after="0" w:line="240" w:lineRule="auto"/>
        <w:jc w:val="both"/>
        <w:rPr>
          <w:rFonts w:ascii="Times New Roman" w:hAnsi="Times New Roman" w:cs="Times New Roman"/>
          <w:b/>
          <w:sz w:val="28"/>
          <w:szCs w:val="28"/>
        </w:rPr>
      </w:pPr>
    </w:p>
    <w:p w:rsidR="00692289" w:rsidRPr="0037547E" w:rsidRDefault="00692289" w:rsidP="00692289">
      <w:pPr>
        <w:autoSpaceDE w:val="0"/>
        <w:autoSpaceDN w:val="0"/>
        <w:adjustRightInd w:val="0"/>
        <w:spacing w:after="0" w:line="240" w:lineRule="auto"/>
        <w:jc w:val="both"/>
        <w:rPr>
          <w:rFonts w:ascii="Times New Roman" w:hAnsi="Times New Roman" w:cs="Times New Roman"/>
          <w:b/>
          <w:sz w:val="28"/>
          <w:szCs w:val="28"/>
        </w:rPr>
      </w:pPr>
      <w:r w:rsidRPr="0037547E">
        <w:rPr>
          <w:rFonts w:ascii="Times New Roman" w:hAnsi="Times New Roman" w:cs="Times New Roman"/>
          <w:b/>
          <w:sz w:val="28"/>
          <w:szCs w:val="28"/>
        </w:rPr>
        <w:t>Для проведения соревнований необходимо:</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разраб</w:t>
      </w:r>
      <w:r w:rsidR="0056556D" w:rsidRPr="0037547E">
        <w:rPr>
          <w:rFonts w:ascii="Times New Roman" w:hAnsi="Times New Roman" w:cs="Times New Roman"/>
          <w:sz w:val="28"/>
          <w:szCs w:val="28"/>
        </w:rPr>
        <w:t>отать положение о соревнованиях,</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составить и утвердить смету расходов и подготовить приказ о проведении;</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создать и утвердить оргкомитет во главе с руководителем проводящей</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организации по месту проведения мероприятия;</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решить вопрос о назначении главного судьи и главного секретаря соревнований;</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оргкомитету поручить составить план мероприятий по подготовке и проведению соревнований с указанием вида работ, сроков их выполнения и</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proofErr w:type="gramStart"/>
      <w:r w:rsidRPr="0037547E">
        <w:rPr>
          <w:rFonts w:ascii="Times New Roman" w:hAnsi="Times New Roman" w:cs="Times New Roman"/>
          <w:sz w:val="28"/>
          <w:szCs w:val="28"/>
        </w:rPr>
        <w:t>ответственных</w:t>
      </w:r>
      <w:proofErr w:type="gramEnd"/>
      <w:r w:rsidRPr="0037547E">
        <w:rPr>
          <w:rFonts w:ascii="Times New Roman" w:hAnsi="Times New Roman" w:cs="Times New Roman"/>
          <w:sz w:val="28"/>
          <w:szCs w:val="28"/>
        </w:rPr>
        <w:t xml:space="preserve"> за выполнение.</w:t>
      </w:r>
    </w:p>
    <w:p w:rsidR="00692289" w:rsidRPr="0037547E" w:rsidRDefault="00692289" w:rsidP="00692289">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Руководитель вышестоящей организации или ответственный за проведение соревнований в зависимости от уровня мероприятия утверждает план работы оргкомитета.</w:t>
      </w:r>
    </w:p>
    <w:p w:rsidR="00864147" w:rsidRPr="0037547E" w:rsidRDefault="00864147" w:rsidP="00692289">
      <w:pPr>
        <w:autoSpaceDE w:val="0"/>
        <w:autoSpaceDN w:val="0"/>
        <w:adjustRightInd w:val="0"/>
        <w:spacing w:after="0" w:line="240" w:lineRule="auto"/>
        <w:jc w:val="both"/>
        <w:rPr>
          <w:rFonts w:ascii="Times New Roman" w:hAnsi="Times New Roman" w:cs="Times New Roman"/>
          <w:sz w:val="28"/>
          <w:szCs w:val="28"/>
        </w:rPr>
      </w:pPr>
    </w:p>
    <w:p w:rsidR="00692289" w:rsidRPr="0037547E" w:rsidRDefault="00692289" w:rsidP="00692289">
      <w:pPr>
        <w:autoSpaceDE w:val="0"/>
        <w:autoSpaceDN w:val="0"/>
        <w:adjustRightInd w:val="0"/>
        <w:spacing w:after="0" w:line="240" w:lineRule="auto"/>
        <w:jc w:val="both"/>
        <w:rPr>
          <w:rFonts w:ascii="Times New Roman" w:hAnsi="Times New Roman" w:cs="Times New Roman"/>
          <w:b/>
          <w:sz w:val="28"/>
          <w:szCs w:val="28"/>
        </w:rPr>
      </w:pPr>
      <w:r w:rsidRPr="0037547E">
        <w:rPr>
          <w:rFonts w:ascii="Times New Roman" w:hAnsi="Times New Roman" w:cs="Times New Roman"/>
          <w:b/>
          <w:sz w:val="28"/>
          <w:szCs w:val="28"/>
        </w:rPr>
        <w:t>В план подготовительной работы включаются следующие вопросы:</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проведение заседания оргкомитета;</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обеспечение и подготовка мест соревнований, оборудования и</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инвентаря;</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разработка сценария торжественного открытия соревнований;</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назначение судейской коллегии;</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организация работы обслуживающего персонала;</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обеспечение мест для проживания и питания участников;</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lastRenderedPageBreak/>
        <w:t>изготовление афиш, пригласительных билетов, буклетов;</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изготовление наглядной агитации (баннеры, растяжки, вымпелы, значки);</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изготовление трафаретов с названием территорий (команд);</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proofErr w:type="gramStart"/>
      <w:r w:rsidRPr="0037547E">
        <w:rPr>
          <w:rFonts w:ascii="Times New Roman" w:hAnsi="Times New Roman" w:cs="Times New Roman"/>
          <w:sz w:val="28"/>
          <w:szCs w:val="28"/>
        </w:rPr>
        <w:t>приобретение канцтоваров (бумага, авторучки, скрепки, кнопки,</w:t>
      </w:r>
      <w:proofErr w:type="gramEnd"/>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скоросшиватели, линейки, карандаши, клей, файлы и т. п.);</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приобретение (изготовление) наградного материала и атрибутики;</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назначение ответственных лиц за музыкальное сопровождение и </w:t>
      </w:r>
      <w:proofErr w:type="gramStart"/>
      <w:r w:rsidRPr="0037547E">
        <w:rPr>
          <w:rFonts w:ascii="Times New Roman" w:hAnsi="Times New Roman" w:cs="Times New Roman"/>
          <w:sz w:val="28"/>
          <w:szCs w:val="28"/>
        </w:rPr>
        <w:t>за</w:t>
      </w:r>
      <w:proofErr w:type="gramEnd"/>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состояние радиоаппаратуры и фонограмм;</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подготовка бланков протоколов соревнований, таблиц, отчетов о</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проведенных </w:t>
      </w:r>
      <w:proofErr w:type="gramStart"/>
      <w:r w:rsidRPr="0037547E">
        <w:rPr>
          <w:rFonts w:ascii="Times New Roman" w:hAnsi="Times New Roman" w:cs="Times New Roman"/>
          <w:sz w:val="28"/>
          <w:szCs w:val="28"/>
        </w:rPr>
        <w:t>мероприятиях</w:t>
      </w:r>
      <w:proofErr w:type="gramEnd"/>
      <w:r w:rsidRPr="0037547E">
        <w:rPr>
          <w:rFonts w:ascii="Times New Roman" w:hAnsi="Times New Roman" w:cs="Times New Roman"/>
          <w:sz w:val="28"/>
          <w:szCs w:val="28"/>
        </w:rPr>
        <w:t xml:space="preserve"> и т.д.;</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обеспечение медицинского обслуживания соревнований;</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проведение семинара и зачета по правилам соревнований с судьями,</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proofErr w:type="gramStart"/>
      <w:r w:rsidRPr="0037547E">
        <w:rPr>
          <w:rFonts w:ascii="Times New Roman" w:hAnsi="Times New Roman" w:cs="Times New Roman"/>
          <w:sz w:val="28"/>
          <w:szCs w:val="28"/>
        </w:rPr>
        <w:t>обслуживающими</w:t>
      </w:r>
      <w:proofErr w:type="gramEnd"/>
      <w:r w:rsidRPr="0037547E">
        <w:rPr>
          <w:rFonts w:ascii="Times New Roman" w:hAnsi="Times New Roman" w:cs="Times New Roman"/>
          <w:sz w:val="28"/>
          <w:szCs w:val="28"/>
        </w:rPr>
        <w:t xml:space="preserve"> соревнования;</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проведение мандатной комиссии;</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проведение совещания главной судейской коллегии совместно </w:t>
      </w:r>
      <w:proofErr w:type="gramStart"/>
      <w:r w:rsidRPr="0037547E">
        <w:rPr>
          <w:rFonts w:ascii="Times New Roman" w:hAnsi="Times New Roman" w:cs="Times New Roman"/>
          <w:sz w:val="28"/>
          <w:szCs w:val="28"/>
        </w:rPr>
        <w:t>с</w:t>
      </w:r>
      <w:proofErr w:type="gramEnd"/>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тренерами - представителями команд;</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обеспечение проведения торжественной части открытия соревнований</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proofErr w:type="gramStart"/>
      <w:r w:rsidRPr="0037547E">
        <w:rPr>
          <w:rFonts w:ascii="Times New Roman" w:hAnsi="Times New Roman" w:cs="Times New Roman"/>
          <w:sz w:val="28"/>
          <w:szCs w:val="28"/>
        </w:rPr>
        <w:t>(пригласить почетных гостей, организовать приветствие участников</w:t>
      </w:r>
      <w:proofErr w:type="gramEnd"/>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соревнований, рекомендуется в программу открытия включать</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показательные выступления спортсменов и художественных</w:t>
      </w:r>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коллективов);</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подготовка пьедестала почета и флагштока для подъема флага;</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обеспечение работы СМИ, печати, телерадиовещания;</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организация работы буфета;</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обеспечение мер противопожарной безопасности </w:t>
      </w:r>
      <w:proofErr w:type="gramStart"/>
      <w:r w:rsidRPr="0037547E">
        <w:rPr>
          <w:rFonts w:ascii="Times New Roman" w:hAnsi="Times New Roman" w:cs="Times New Roman"/>
          <w:sz w:val="28"/>
          <w:szCs w:val="28"/>
        </w:rPr>
        <w:t>спортивного</w:t>
      </w:r>
      <w:proofErr w:type="gramEnd"/>
    </w:p>
    <w:p w:rsidR="00692289" w:rsidRPr="0037547E" w:rsidRDefault="00692289" w:rsidP="008A7CD0">
      <w:pPr>
        <w:pStyle w:val="a4"/>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сооружения;</w:t>
      </w:r>
    </w:p>
    <w:p w:rsidR="00692289" w:rsidRPr="0037547E" w:rsidRDefault="00692289" w:rsidP="006108C4">
      <w:pPr>
        <w:pStyle w:val="a4"/>
        <w:numPr>
          <w:ilvl w:val="0"/>
          <w:numId w:val="21"/>
        </w:num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определение места для стоянки автотранспорта;</w:t>
      </w:r>
    </w:p>
    <w:p w:rsidR="00692289" w:rsidRPr="0037547E" w:rsidRDefault="00692289" w:rsidP="006108C4">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7547E">
        <w:rPr>
          <w:rFonts w:ascii="Times New Roman" w:hAnsi="Times New Roman" w:cs="Times New Roman"/>
          <w:sz w:val="28"/>
          <w:szCs w:val="28"/>
        </w:rPr>
        <w:t>обеспечение соблюдения правопорядка при проведении соревнований.</w:t>
      </w:r>
    </w:p>
    <w:p w:rsidR="006A2EF8" w:rsidRPr="0037547E" w:rsidRDefault="006A2EF8" w:rsidP="001069EE">
      <w:pPr>
        <w:shd w:val="clear" w:color="auto" w:fill="FFFFFF"/>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Календарный план</w:t>
      </w:r>
    </w:p>
    <w:p w:rsidR="006A2EF8"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Подготовка к проведению соревнований по техническим видам начинается с разработки календарного плана спортивных мероприятий. В этом плане, составляемом на год, определяются: название и характер соревнований, сроки и место их проведения, а также участвующие в них организации. Календарный план должен обязательно составляться с учётом основных соревнований, проводимых в стране. Важным условием при составлении календарного плана является традиционность намеченных мероприятий по срокам, программам, участвующим лицам. Это повышает интерес </w:t>
      </w:r>
      <w:r w:rsidR="006A2EF8" w:rsidRPr="0037547E">
        <w:rPr>
          <w:rFonts w:ascii="Times New Roman" w:eastAsia="Times New Roman" w:hAnsi="Times New Roman" w:cs="Times New Roman"/>
          <w:sz w:val="28"/>
          <w:szCs w:val="28"/>
          <w:lang w:eastAsia="ru-RU"/>
        </w:rPr>
        <w:t>к мероприятию со стороны детей и взрослых</w:t>
      </w:r>
      <w:r w:rsidRPr="0037547E">
        <w:rPr>
          <w:rFonts w:ascii="Times New Roman" w:eastAsia="Times New Roman" w:hAnsi="Times New Roman" w:cs="Times New Roman"/>
          <w:sz w:val="28"/>
          <w:szCs w:val="28"/>
          <w:lang w:eastAsia="ru-RU"/>
        </w:rPr>
        <w:t xml:space="preserve">, облегчает организацию учебно-тренировочного процесса, делает соревнование более популярным у зрителей. </w:t>
      </w:r>
    </w:p>
    <w:p w:rsidR="006A2EF8" w:rsidRPr="0037547E" w:rsidRDefault="006A2EF8" w:rsidP="001069EE">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Таким образом, календарь спортивных соревнований надо составлять так, чтобы намеченные соревнования были разнообразными по масштабу, составу участников и условиям проведения, традиционными по срокам, составу, месту </w:t>
      </w:r>
      <w:r w:rsidRPr="0037547E">
        <w:rPr>
          <w:rFonts w:ascii="Times New Roman" w:eastAsia="Times New Roman" w:hAnsi="Times New Roman" w:cs="Times New Roman"/>
          <w:sz w:val="28"/>
          <w:szCs w:val="28"/>
          <w:lang w:eastAsia="ru-RU"/>
        </w:rPr>
        <w:lastRenderedPageBreak/>
        <w:t>проведения. Календарь соревнований должен содержать не только сроки, но и краткую программу.</w:t>
      </w:r>
    </w:p>
    <w:p w:rsidR="006A2EF8" w:rsidRPr="0037547E" w:rsidRDefault="006A2EF8" w:rsidP="001069EE">
      <w:pPr>
        <w:shd w:val="clear" w:color="auto" w:fill="FFFFFF"/>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Система спортивной подготовки</w:t>
      </w:r>
    </w:p>
    <w:p w:rsidR="00632C63" w:rsidRPr="0037547E" w:rsidRDefault="00632C63" w:rsidP="001069EE">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Спортивные соревнования являются стимулом для систематических тренировок и способствуют росту спортивных результатов, если они проводятся регулярно. Целесообразность участия в определённом количестве соревнований зависит от спортивной подготовки учеников.</w:t>
      </w:r>
    </w:p>
    <w:p w:rsidR="006A2EF8" w:rsidRPr="0037547E" w:rsidRDefault="006A2EF8" w:rsidP="001069EE">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В системе спортивной подготовки выделяют подготовительные, контрольные, подводящие, отборочные и главные соревнования.</w:t>
      </w:r>
    </w:p>
    <w:p w:rsidR="006A2EF8" w:rsidRPr="0037547E" w:rsidRDefault="006A2EF8" w:rsidP="00864147">
      <w:pPr>
        <w:spacing w:line="240" w:lineRule="auto"/>
        <w:ind w:firstLine="708"/>
        <w:jc w:val="both"/>
        <w:rPr>
          <w:rFonts w:ascii="Times New Roman" w:hAnsi="Times New Roman" w:cs="Times New Roman"/>
          <w:sz w:val="28"/>
          <w:szCs w:val="28"/>
        </w:rPr>
      </w:pPr>
      <w:r w:rsidRPr="0037547E">
        <w:rPr>
          <w:rFonts w:ascii="Times New Roman" w:hAnsi="Times New Roman" w:cs="Times New Roman"/>
          <w:b/>
          <w:sz w:val="28"/>
          <w:szCs w:val="28"/>
        </w:rPr>
        <w:t>Подготовительные соревнования</w:t>
      </w:r>
      <w:r w:rsidRPr="0037547E">
        <w:rPr>
          <w:rFonts w:ascii="Times New Roman" w:hAnsi="Times New Roman" w:cs="Times New Roman"/>
          <w:sz w:val="28"/>
          <w:szCs w:val="28"/>
        </w:rPr>
        <w:t>. Основной целью их являются адаптация спортсменов к условиям соревновательной борьбы, отработка рациональных технических решений в разнообразных ситуациях соревновательной деятельности, становление целесообразных тактических вариантов и развитие способности к их реализации в условиях острого соперничества, приобретение соревновательного опыта, совершенствование специфических психических качеств. Особую роль играют подготовительные соревнования как эффективное средство интегральной подготовки спортсмена.</w:t>
      </w:r>
    </w:p>
    <w:p w:rsidR="006A2EF8" w:rsidRPr="0037547E" w:rsidRDefault="006A2EF8" w:rsidP="00864147">
      <w:pPr>
        <w:spacing w:line="240" w:lineRule="auto"/>
        <w:ind w:firstLine="708"/>
        <w:jc w:val="both"/>
        <w:rPr>
          <w:rFonts w:ascii="Times New Roman" w:hAnsi="Times New Roman" w:cs="Times New Roman"/>
          <w:sz w:val="28"/>
          <w:szCs w:val="28"/>
        </w:rPr>
      </w:pPr>
      <w:r w:rsidRPr="0037547E">
        <w:rPr>
          <w:rFonts w:ascii="Times New Roman" w:hAnsi="Times New Roman" w:cs="Times New Roman"/>
          <w:b/>
          <w:sz w:val="28"/>
          <w:szCs w:val="28"/>
        </w:rPr>
        <w:t>Контрольные соревнования.</w:t>
      </w:r>
      <w:r w:rsidRPr="0037547E">
        <w:rPr>
          <w:rFonts w:ascii="Times New Roman" w:hAnsi="Times New Roman" w:cs="Times New Roman"/>
          <w:sz w:val="28"/>
          <w:szCs w:val="28"/>
        </w:rPr>
        <w:t xml:space="preserve"> Они проводятся с целью </w:t>
      </w:r>
      <w:proofErr w:type="gramStart"/>
      <w:r w:rsidRPr="0037547E">
        <w:rPr>
          <w:rFonts w:ascii="Times New Roman" w:hAnsi="Times New Roman" w:cs="Times New Roman"/>
          <w:sz w:val="28"/>
          <w:szCs w:val="28"/>
        </w:rPr>
        <w:t>контроля за</w:t>
      </w:r>
      <w:proofErr w:type="gramEnd"/>
      <w:r w:rsidRPr="0037547E">
        <w:rPr>
          <w:rFonts w:ascii="Times New Roman" w:hAnsi="Times New Roman" w:cs="Times New Roman"/>
          <w:sz w:val="28"/>
          <w:szCs w:val="28"/>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главных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w:t>
      </w:r>
      <w:proofErr w:type="gramStart"/>
      <w:r w:rsidRPr="0037547E">
        <w:rPr>
          <w:rFonts w:ascii="Times New Roman" w:hAnsi="Times New Roman" w:cs="Times New Roman"/>
          <w:sz w:val="28"/>
          <w:szCs w:val="28"/>
        </w:rPr>
        <w:t>контроля за</w:t>
      </w:r>
      <w:proofErr w:type="gramEnd"/>
      <w:r w:rsidRPr="0037547E">
        <w:rPr>
          <w:rFonts w:ascii="Times New Roman" w:hAnsi="Times New Roman" w:cs="Times New Roman"/>
          <w:sz w:val="28"/>
          <w:szCs w:val="28"/>
        </w:rPr>
        <w:t xml:space="preserve"> уровнем развития отдельных сторон подготовленности.</w:t>
      </w:r>
    </w:p>
    <w:p w:rsidR="006A2EF8" w:rsidRPr="0037547E" w:rsidRDefault="006A2EF8" w:rsidP="00864147">
      <w:pPr>
        <w:spacing w:line="240" w:lineRule="auto"/>
        <w:ind w:firstLine="708"/>
        <w:jc w:val="both"/>
        <w:rPr>
          <w:rFonts w:ascii="Times New Roman" w:hAnsi="Times New Roman" w:cs="Times New Roman"/>
          <w:sz w:val="28"/>
          <w:szCs w:val="28"/>
        </w:rPr>
      </w:pPr>
      <w:r w:rsidRPr="0037547E">
        <w:rPr>
          <w:rFonts w:ascii="Times New Roman" w:hAnsi="Times New Roman" w:cs="Times New Roman"/>
          <w:b/>
          <w:sz w:val="28"/>
          <w:szCs w:val="28"/>
        </w:rPr>
        <w:t xml:space="preserve">Подводящие соревнования. </w:t>
      </w:r>
      <w:r w:rsidRPr="0037547E">
        <w:rPr>
          <w:rFonts w:ascii="Times New Roman" w:hAnsi="Times New Roman" w:cs="Times New Roman"/>
          <w:sz w:val="28"/>
          <w:szCs w:val="28"/>
        </w:rPr>
        <w:t>В этих соревнованиях отрабатывается модель соревновательной деятельности, которую спортсмен предполагает реализовать в главных соревнованиях. Необходимость отработки различных вариантов соревновательной борьбы (например, в единоборствах и спортивных играх) предусматривает подбор соперников, с которыми можно в наилучшей мере подготовить тот или иной технико-тактический вариант. Подводящие соревнования следует проводить в условиях, максимально приближенных к условиям главных соревнований. Подводящими могут быть как специально организованные, так и официальные соревнования.</w:t>
      </w:r>
    </w:p>
    <w:p w:rsidR="006A2EF8" w:rsidRPr="0037547E" w:rsidRDefault="006A2EF8" w:rsidP="00864147">
      <w:pPr>
        <w:spacing w:line="240" w:lineRule="auto"/>
        <w:ind w:firstLine="708"/>
        <w:jc w:val="both"/>
        <w:rPr>
          <w:rFonts w:ascii="Times New Roman" w:hAnsi="Times New Roman" w:cs="Times New Roman"/>
          <w:sz w:val="28"/>
          <w:szCs w:val="28"/>
        </w:rPr>
      </w:pPr>
      <w:r w:rsidRPr="0037547E">
        <w:rPr>
          <w:rFonts w:ascii="Times New Roman" w:hAnsi="Times New Roman" w:cs="Times New Roman"/>
          <w:b/>
          <w:sz w:val="28"/>
          <w:szCs w:val="28"/>
        </w:rPr>
        <w:lastRenderedPageBreak/>
        <w:t>Отборочные соревнования.</w:t>
      </w:r>
      <w:r w:rsidRPr="0037547E">
        <w:rPr>
          <w:rFonts w:ascii="Times New Roman" w:hAnsi="Times New Roman" w:cs="Times New Roman"/>
          <w:sz w:val="28"/>
          <w:szCs w:val="28"/>
        </w:rPr>
        <w:t> По результатам этих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главных соревнованиях.</w:t>
      </w:r>
    </w:p>
    <w:p w:rsidR="006A2EF8" w:rsidRPr="0037547E" w:rsidRDefault="006A2EF8" w:rsidP="00864147">
      <w:pPr>
        <w:spacing w:line="240" w:lineRule="auto"/>
        <w:ind w:firstLine="708"/>
        <w:jc w:val="both"/>
        <w:rPr>
          <w:rFonts w:ascii="Times New Roman" w:hAnsi="Times New Roman" w:cs="Times New Roman"/>
          <w:sz w:val="28"/>
          <w:szCs w:val="28"/>
        </w:rPr>
      </w:pPr>
      <w:r w:rsidRPr="0037547E">
        <w:rPr>
          <w:rFonts w:ascii="Times New Roman" w:hAnsi="Times New Roman" w:cs="Times New Roman"/>
          <w:b/>
          <w:sz w:val="28"/>
          <w:szCs w:val="28"/>
        </w:rPr>
        <w:t>Главные соревнования.</w:t>
      </w:r>
      <w:r w:rsidRPr="0037547E">
        <w:rPr>
          <w:rFonts w:ascii="Times New Roman" w:hAnsi="Times New Roman" w:cs="Times New Roman"/>
          <w:sz w:val="28"/>
          <w:szCs w:val="28"/>
        </w:rPr>
        <w:t> Целью участия в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6A2EF8" w:rsidRPr="0037547E" w:rsidRDefault="006A2EF8" w:rsidP="001069EE">
      <w:pPr>
        <w:spacing w:line="240" w:lineRule="auto"/>
        <w:ind w:firstLine="708"/>
        <w:jc w:val="both"/>
        <w:rPr>
          <w:rFonts w:ascii="Times New Roman" w:hAnsi="Times New Roman" w:cs="Times New Roman"/>
          <w:sz w:val="28"/>
          <w:szCs w:val="28"/>
          <w:lang w:eastAsia="ru-RU"/>
        </w:rPr>
      </w:pPr>
      <w:r w:rsidRPr="0037547E">
        <w:rPr>
          <w:rFonts w:ascii="Times New Roman" w:hAnsi="Times New Roman" w:cs="Times New Roman"/>
          <w:sz w:val="28"/>
          <w:szCs w:val="28"/>
        </w:rPr>
        <w:t xml:space="preserve">Подготовительные и контрольные соревнования занимают исключительно большое место в тренировочном процессе. Для квалифицированных спортсменов такие соревнования с часто изменяющейся программой организуются обычно с интервалом в 1—2 недели. </w:t>
      </w:r>
      <w:proofErr w:type="gramStart"/>
      <w:r w:rsidRPr="0037547E">
        <w:rPr>
          <w:rFonts w:ascii="Times New Roman" w:hAnsi="Times New Roman" w:cs="Times New Roman"/>
          <w:sz w:val="28"/>
          <w:szCs w:val="28"/>
        </w:rPr>
        <w:t>Подводящие соревнования планируются в основном во 2-й половине подготовительного и в соревновательном периодах.</w:t>
      </w:r>
      <w:proofErr w:type="gramEnd"/>
      <w:r w:rsidRPr="0037547E">
        <w:rPr>
          <w:rFonts w:ascii="Times New Roman" w:hAnsi="Times New Roman" w:cs="Times New Roman"/>
          <w:sz w:val="28"/>
          <w:szCs w:val="28"/>
        </w:rPr>
        <w:t xml:space="preserve"> Отборочные и главные соревнования в подавляющем большинстве видов спорта проводятся не чаще 2—3 раз в течение года.</w:t>
      </w:r>
    </w:p>
    <w:p w:rsidR="006A2EF8" w:rsidRPr="0037547E" w:rsidRDefault="006A2EF8"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Основные документы, регулирующие проведение соревнований</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Важнейшим документом, регулирующим проведение соревнований и влияющим на их результаты, являются правила соревнований по данному виду спорта и технические требования. В автомотоспорте эта информация размещается в ежегодниках Российской Автомобильной и Мотоциклетной Федераций. В них регламентируются действия судей и участников, предусматриваются условия выявления победителей и, кроме того, определяются нормы поведения спортсмена, содержится перечень запрещённых действий, влекущих за собой наказание, ущемляющее интересы команды. Таким образом, на спортсмена, нарушившего правила, действует не только решение судьи по отношению к нему лично, но и сознание, что команда испытывает урон из-за его неправильных поступков.</w:t>
      </w:r>
    </w:p>
    <w:p w:rsidR="00EC7CB5" w:rsidRPr="0037547E" w:rsidRDefault="00EC7CB5"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Положение</w:t>
      </w:r>
    </w:p>
    <w:p w:rsidR="00632C63" w:rsidRPr="0037547E" w:rsidRDefault="00632C63" w:rsidP="001069E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Вторым основным документом подготовки соревнований является положение о соревнованиях. Оно должно содержать следующие основные разделы:</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Наименование соревнования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Цели и задачи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Место и время проведения;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Руководство подготовкой и проведением соревнования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lastRenderedPageBreak/>
        <w:t>Участники (организации, допускаемые к соревнованиям, возраст участников, спортивный разряд, и т.д.)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Программа (если соревнования проводятся в несколько дней, то программа каждого дня соревнований)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Условия проведения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Порядок определения победителей в личном и командном зачётах (если таковой имеется)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Порядок награждения победителей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Условия приёма приезжих участников </w:t>
      </w:r>
    </w:p>
    <w:p w:rsidR="00632C63" w:rsidRPr="0037547E" w:rsidRDefault="00632C63" w:rsidP="001069E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Сроки и порядок подачи заявок. Форма заявки. </w:t>
      </w:r>
    </w:p>
    <w:p w:rsidR="00632C63" w:rsidRPr="0037547E" w:rsidRDefault="00632C63" w:rsidP="001069EE">
      <w:pPr>
        <w:spacing w:after="0"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br/>
      </w:r>
      <w:r w:rsidRPr="0037547E">
        <w:rPr>
          <w:rFonts w:ascii="Times New Roman" w:eastAsia="Times New Roman" w:hAnsi="Times New Roman" w:cs="Times New Roman"/>
          <w:sz w:val="28"/>
          <w:szCs w:val="28"/>
          <w:shd w:val="clear" w:color="auto" w:fill="FFFFFF"/>
          <w:lang w:eastAsia="ru-RU"/>
        </w:rPr>
        <w:t>Подробность изложения отдельных пунктов положения зависит от масштаба соревнований. Необходимо  продумать и оговорить все в положении о соревнованиях, в котором принимают участие спортсмены из разных городов. Должны быть точно оговорены условия допуска команд и отдельных участников, численный состав команды, документы, наличие которых обязательно для каждого участника.</w:t>
      </w:r>
    </w:p>
    <w:p w:rsidR="00632C63" w:rsidRPr="0037547E" w:rsidRDefault="00632C63" w:rsidP="001069E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Важным пунктом является программа соревнований. Она во многом определяет подготовку к состязаниям – выбор дистанции, длину отдельных кругов и др. Часы начала отдельных видов программы могут быть установлены лишь после получения всех заявок и определения участников. Желательно к программе приложить данные о местности, где будет проходить </w:t>
      </w:r>
      <w:r w:rsidR="00EC7CB5" w:rsidRPr="0037547E">
        <w:rPr>
          <w:rFonts w:ascii="Times New Roman" w:eastAsia="Times New Roman" w:hAnsi="Times New Roman" w:cs="Times New Roman"/>
          <w:sz w:val="28"/>
          <w:szCs w:val="28"/>
          <w:lang w:eastAsia="ru-RU"/>
        </w:rPr>
        <w:t>соревнование</w:t>
      </w:r>
      <w:r w:rsidRPr="0037547E">
        <w:rPr>
          <w:rFonts w:ascii="Times New Roman" w:eastAsia="Times New Roman" w:hAnsi="Times New Roman" w:cs="Times New Roman"/>
          <w:sz w:val="28"/>
          <w:szCs w:val="28"/>
          <w:lang w:eastAsia="ru-RU"/>
        </w:rPr>
        <w:t>, с указанием трассы.</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Если соревнования носят командный или лично-командный характер, в положении указывается система определения победителей в командном зачёте. В каждом отдельном случае она может быть разной.</w:t>
      </w:r>
    </w:p>
    <w:p w:rsidR="00DF6139" w:rsidRPr="0037547E" w:rsidRDefault="00DF6139" w:rsidP="001069E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Обычно к Положению даются необходимые для подготовки команды к соревнованиям приложения:</w:t>
      </w:r>
    </w:p>
    <w:p w:rsidR="00DF6139" w:rsidRPr="0037547E" w:rsidRDefault="00DF6139" w:rsidP="001069EE">
      <w:pPr>
        <w:widowControl w:val="0"/>
        <w:numPr>
          <w:ilvl w:val="0"/>
          <w:numId w:val="11"/>
        </w:numPr>
        <w:shd w:val="clear" w:color="auto" w:fill="FFFFFF"/>
        <w:tabs>
          <w:tab w:val="left" w:pos="56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перечень необходимого снаряжения;</w:t>
      </w:r>
    </w:p>
    <w:p w:rsidR="00DF6139" w:rsidRPr="0037547E" w:rsidRDefault="00DF6139" w:rsidP="001069EE">
      <w:pPr>
        <w:widowControl w:val="0"/>
        <w:numPr>
          <w:ilvl w:val="0"/>
          <w:numId w:val="11"/>
        </w:numPr>
        <w:shd w:val="clear" w:color="auto" w:fill="FFFFFF"/>
        <w:tabs>
          <w:tab w:val="left" w:pos="56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форма предварительной заявки на участие в соревнованиях;</w:t>
      </w:r>
    </w:p>
    <w:p w:rsidR="00DF6139" w:rsidRPr="0037547E" w:rsidRDefault="00DF6139" w:rsidP="0037547E">
      <w:pPr>
        <w:widowControl w:val="0"/>
        <w:numPr>
          <w:ilvl w:val="0"/>
          <w:numId w:val="11"/>
        </w:numPr>
        <w:shd w:val="clear" w:color="auto" w:fill="FFFFFF"/>
        <w:tabs>
          <w:tab w:val="left" w:pos="566"/>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условия проведения отдельных видов соревнований;</w:t>
      </w:r>
    </w:p>
    <w:p w:rsidR="00DF6139" w:rsidRPr="0037547E" w:rsidRDefault="00DF6139" w:rsidP="0037547E">
      <w:pPr>
        <w:widowControl w:val="0"/>
        <w:numPr>
          <w:ilvl w:val="0"/>
          <w:numId w:val="11"/>
        </w:numPr>
        <w:shd w:val="clear" w:color="auto" w:fill="FFFFFF"/>
        <w:tabs>
          <w:tab w:val="left" w:pos="566"/>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правила техники безопасности для отдельных видов</w:t>
      </w:r>
      <w:r w:rsidRPr="0037547E">
        <w:rPr>
          <w:rFonts w:ascii="Times New Roman" w:eastAsia="Times New Roman" w:hAnsi="Times New Roman" w:cs="Times New Roman"/>
          <w:sz w:val="28"/>
          <w:szCs w:val="28"/>
          <w:lang w:eastAsia="ru-RU"/>
        </w:rPr>
        <w:br/>
        <w:t>соревнований.</w:t>
      </w:r>
    </w:p>
    <w:p w:rsidR="00EC7CB5" w:rsidRPr="0037547E" w:rsidRDefault="00EC7CB5"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Организационный план подготовки и проведения соревнований</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7547E">
        <w:rPr>
          <w:rFonts w:ascii="Times New Roman" w:eastAsia="Times New Roman" w:hAnsi="Times New Roman" w:cs="Times New Roman"/>
          <w:sz w:val="28"/>
          <w:szCs w:val="28"/>
          <w:lang w:eastAsia="ru-RU"/>
        </w:rPr>
        <w:t xml:space="preserve">Непосредственная подготовка к соревнованиям осуществляется в соответствии с «Организационным планом подготовки и проведения соревнований», в котором предусматривают контроль за ходом подготовки к соревнованиям, своевременное комплектование судейской коллегии и организацию её работы, подготовку места проведения соревнований, информирование и привлечение населения к соревнованиям, организацию </w:t>
      </w:r>
      <w:r w:rsidRPr="0037547E">
        <w:rPr>
          <w:rFonts w:ascii="Times New Roman" w:eastAsia="Times New Roman" w:hAnsi="Times New Roman" w:cs="Times New Roman"/>
          <w:sz w:val="28"/>
          <w:szCs w:val="28"/>
          <w:lang w:eastAsia="ru-RU"/>
        </w:rPr>
        <w:lastRenderedPageBreak/>
        <w:t>медицинского контроля за ходом соревнований и оказания врачебной помощи участникам.</w:t>
      </w:r>
      <w:proofErr w:type="gramEnd"/>
      <w:r w:rsidRPr="0037547E">
        <w:rPr>
          <w:rFonts w:ascii="Times New Roman" w:eastAsia="Times New Roman" w:hAnsi="Times New Roman" w:cs="Times New Roman"/>
          <w:sz w:val="28"/>
          <w:szCs w:val="28"/>
          <w:lang w:eastAsia="ru-RU"/>
        </w:rPr>
        <w:t xml:space="preserve"> При проведении соревнований крупного масштаба создаются специальные организационные комитеты, наделённые определёнными полномочиями.</w:t>
      </w:r>
    </w:p>
    <w:p w:rsidR="009259A5" w:rsidRPr="0037547E" w:rsidRDefault="009259A5"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Судейская коллегия</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Соревнование проводит судейская коллегия, которая обычно комплектуется за 2-3 недели до его начала. Квалификация судей должна соответствовать значимости соревнований. Количество судей в коллегии зависит от вида соревнований по техническим видам спорта, масштаба соревнований, количества участников и технической оснащённости соревнований. Помимо главного судьи необходимы судьи на дистанциях, судья старта-финиша, судья на выпуске, секретарь и, конечно же, врач.</w:t>
      </w:r>
    </w:p>
    <w:p w:rsidR="00632C63" w:rsidRPr="0037547E" w:rsidRDefault="00632C63" w:rsidP="001069E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С целью повышения качества проведения соревнований необходимо за несколько дней провести судейский семинар, на котором определяются окончательные условия проведения соревнований, согласуются определения соревновательных фактов, утверждается </w:t>
      </w:r>
      <w:proofErr w:type="spellStart"/>
      <w:r w:rsidRPr="0037547E">
        <w:rPr>
          <w:rFonts w:ascii="Times New Roman" w:eastAsia="Times New Roman" w:hAnsi="Times New Roman" w:cs="Times New Roman"/>
          <w:sz w:val="28"/>
          <w:szCs w:val="28"/>
          <w:lang w:eastAsia="ru-RU"/>
        </w:rPr>
        <w:t>пенализация</w:t>
      </w:r>
      <w:proofErr w:type="spellEnd"/>
      <w:r w:rsidRPr="0037547E">
        <w:rPr>
          <w:rFonts w:ascii="Times New Roman" w:eastAsia="Times New Roman" w:hAnsi="Times New Roman" w:cs="Times New Roman"/>
          <w:sz w:val="28"/>
          <w:szCs w:val="28"/>
          <w:lang w:eastAsia="ru-RU"/>
        </w:rPr>
        <w:t xml:space="preserve"> и т.д.</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Главным руководителем спортивных соревнований, ответственным за их проведение и, в известной мере, за достигнутые результаты, является главный судья. Судья ответствен и за здоровье участников соревнований. Во всех случаях, когда может быть нанесён ущерб здоровью участников (плохое состояние мест проведения соревнований, неисправность техники и оборудования, несоответствие одежды и обуви и т.п.), он обязан устранить недочёты, а при невозможности сделать это – отменить соревнование или перенести его на другой срок или в другое место.</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Спортивный судья должен быть, прежде всего, безукоризненным знатоком правил соревнований по данному виду спорта, честным, объективным, беспристрастным, решительным, вежливым, спокойным человеком, который и вне соревнований пользуется авторитетом и уважением.</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Руководящие органы в проведении гонок.</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За проведение соревнований отвечает организатор. Он решает вопросы относительно приема заявок и полностью ответствен за подготовку, организацию и проведение соревнований.</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Судейская коллегия.</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Следит за ходом соревнований и выносит решения по протестам, которые подаются со стороны участников, представителей и судей.</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Техническая комиссия.</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xml:space="preserve">Все автомобили перед тренировкой или соревнованиями подлежат контролю, который проводится </w:t>
      </w:r>
      <w:proofErr w:type="spellStart"/>
      <w:r w:rsidRPr="0037547E">
        <w:rPr>
          <w:rFonts w:ascii="Times New Roman" w:eastAsia="Times New Roman" w:hAnsi="Times New Roman" w:cs="Times New Roman"/>
          <w:color w:val="000000"/>
          <w:sz w:val="28"/>
          <w:szCs w:val="28"/>
          <w:lang w:eastAsia="ru-RU"/>
        </w:rPr>
        <w:t>техкомиссией</w:t>
      </w:r>
      <w:proofErr w:type="spellEnd"/>
      <w:r w:rsidRPr="0037547E">
        <w:rPr>
          <w:rFonts w:ascii="Times New Roman" w:eastAsia="Times New Roman" w:hAnsi="Times New Roman" w:cs="Times New Roman"/>
          <w:color w:val="000000"/>
          <w:sz w:val="28"/>
          <w:szCs w:val="28"/>
          <w:lang w:eastAsia="ru-RU"/>
        </w:rPr>
        <w:t>.</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Замена гонщика.</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lastRenderedPageBreak/>
        <w:t>Замена гонщика возможна, если он ранее был записан в заявке. В случае возникновения необходимости в замене второй гонщик обязан иметь такую же классификацию, как и первый гонщик.</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Сигнальные флаги.</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Сигналы во время проведения соревнований подаются при помощи флагов судьями, которые имеют на это право.</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красный флаг: немедленно остановиться всем участникам!;</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желтый флаг: внимание! опасность!;</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взмахами желтым флагом: непосредственная опасность! быть готовым сделать остановку!;</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зеленый флаг: ранее показанная опасность миновала;</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голубой флаг, неподвижный</w:t>
      </w:r>
      <w:proofErr w:type="gramStart"/>
      <w:r w:rsidRPr="0037547E">
        <w:rPr>
          <w:rFonts w:ascii="Times New Roman" w:eastAsia="Times New Roman" w:hAnsi="Times New Roman" w:cs="Times New Roman"/>
          <w:color w:val="000000"/>
          <w:sz w:val="28"/>
          <w:szCs w:val="28"/>
          <w:lang w:eastAsia="ru-RU"/>
        </w:rPr>
        <w:t xml:space="preserve"> :</w:t>
      </w:r>
      <w:proofErr w:type="gramEnd"/>
      <w:r w:rsidRPr="0037547E">
        <w:rPr>
          <w:rFonts w:ascii="Times New Roman" w:eastAsia="Times New Roman" w:hAnsi="Times New Roman" w:cs="Times New Roman"/>
          <w:color w:val="000000"/>
          <w:sz w:val="28"/>
          <w:szCs w:val="28"/>
          <w:lang w:eastAsia="ru-RU"/>
        </w:rPr>
        <w:t xml:space="preserve"> вас догоняет другой участник;</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желтый флаг с поперечной красной полосой: внимание! на трассе разлито масло! на трассе находится служебный автомобиль!;</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черный флаг в сочетании с белым номером: автомашина с указанным номером должна на последнем круге остановиться у бокса;</w:t>
      </w:r>
    </w:p>
    <w:p w:rsidR="00530DA8" w:rsidRPr="0037547E" w:rsidRDefault="00530DA8" w:rsidP="001069E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 флаг в черно-белую клетку: финиш.</w:t>
      </w:r>
    </w:p>
    <w:p w:rsidR="00530DA8" w:rsidRPr="0037547E" w:rsidRDefault="00530DA8" w:rsidP="001069EE">
      <w:pPr>
        <w:shd w:val="clear" w:color="auto" w:fill="FFFFFF"/>
        <w:spacing w:after="0" w:line="240" w:lineRule="auto"/>
        <w:jc w:val="both"/>
        <w:outlineLvl w:val="2"/>
        <w:rPr>
          <w:rFonts w:ascii="Times New Roman" w:eastAsia="Times New Roman" w:hAnsi="Times New Roman" w:cs="Times New Roman"/>
          <w:bCs/>
          <w:color w:val="000000"/>
          <w:sz w:val="28"/>
          <w:szCs w:val="28"/>
          <w:u w:val="single"/>
          <w:lang w:eastAsia="ru-RU"/>
        </w:rPr>
      </w:pPr>
      <w:r w:rsidRPr="0037547E">
        <w:rPr>
          <w:rFonts w:ascii="Times New Roman" w:eastAsia="Times New Roman" w:hAnsi="Times New Roman" w:cs="Times New Roman"/>
          <w:bCs/>
          <w:color w:val="000000"/>
          <w:sz w:val="28"/>
          <w:szCs w:val="28"/>
          <w:u w:val="single"/>
          <w:lang w:eastAsia="ru-RU"/>
        </w:rPr>
        <w:t>Протесты и взыскания.</w:t>
      </w:r>
    </w:p>
    <w:p w:rsidR="00530DA8" w:rsidRPr="0037547E" w:rsidRDefault="00530DA8" w:rsidP="001069EE">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37547E">
        <w:rPr>
          <w:rFonts w:ascii="Times New Roman" w:eastAsia="Times New Roman" w:hAnsi="Times New Roman" w:cs="Times New Roman"/>
          <w:color w:val="000000"/>
          <w:sz w:val="28"/>
          <w:szCs w:val="28"/>
          <w:lang w:eastAsia="ru-RU"/>
        </w:rPr>
        <w:t>Протесты участников и замечания судей могут быть поданы в судейскую коллегию в период определенного промежутка времени в письменном виде. Решением судейской коллегии или национального союза могут быть наложены следующие взыскания: предупреждение, временное отстранение, дисквалификация или денежный штраф. Для обжалования вынесенных мер наказания возможна апелляция, решение по которой дает вышестоящая спортивная инстанция.</w:t>
      </w:r>
    </w:p>
    <w:p w:rsidR="009259A5" w:rsidRPr="0037547E" w:rsidRDefault="009259A5"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Функции тренеров-преподавателей</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Функции тренеров-преподавателей технических видов спорта, организаторов соревнований, спортивных судей и спортивных врачей, связанные с организацией и проведением спортивных соревнований, различаются в зависимости от характера деятельности этих людей. Одной из важнейших функций тренеров-преподавателей технических видов спорта является подготовка занимающихся к участию в спортивных соревнованиях. Прежде чем допускать участников к официальным соревнованиям, следует не только обучить их спортивной технике и тактике, определённому кругу знаний и развить необходимые двигательные качества, но и научить их соревноваться. Для этого им необходимо участвовать в тренировочных, контрольных и учебных соревнованиях. Правила в них могут быть упрощены или изменены самим преподавателем. Например, уменьшается количество попыток или размеры площадки, длина дистанции, определяется победитель по качеству выполнения спортивных упражнений и т.д.</w:t>
      </w:r>
    </w:p>
    <w:p w:rsidR="00F36392" w:rsidRPr="0037547E" w:rsidRDefault="00F36392"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Заявки на участие</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lastRenderedPageBreak/>
        <w:t>Основным документом для участия в соревнованиях являются заявки на участие спортсмена или команды. Заявки в установленный срок подаются участвующими в соревнованиях организациями в судейскую коллегию или в специально создаваемую мандатную комиссию. Первоначально заявка подаётся заблаговременно (сроки указаны в положении) для того, что бы организаторы могли оценить примерное количество участников соревнований. Окончательная заявка подаётся в момент регистрации всех участников соревнований.</w:t>
      </w:r>
    </w:p>
    <w:p w:rsidR="0069319B" w:rsidRPr="0037547E" w:rsidRDefault="0069319B"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Жеребьевка</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На первом заседании судейской коллегии проводится жеребьёвка. Для неё используют заполненные карточки участников для каждой дистанции отдельно. Жеребьёвка может быть общей для всех участников или групповой, при которой спортсменов распределяют на несколько групп в зависимости от квалификации и показанных ранее результатов. Разбивает на группы авторитетная организация, например тренерский совет или сами представители участвующих организаций. Очерёдность старта каждой из групп определяется главным судьёй до начала жеребьёвки, порядок же старта участников внутри групп выявляется жеребьёвкой.</w:t>
      </w:r>
    </w:p>
    <w:p w:rsidR="0069319B" w:rsidRPr="0037547E" w:rsidRDefault="0069319B"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Личная карточка участника</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Для удобства проведения соревнований и фиксации спортивных результатов составляется личная карточка на каждого участника. В личную карточку вносится время прохождения дистанции, штрафные очки, и другие аспекты, влияющие на результат соревнований. Обязательно в личной карточке участника должны быть такие графы как подпись судьи этапа и подпись участника. </w:t>
      </w:r>
      <w:proofErr w:type="gramStart"/>
      <w:r w:rsidRPr="0037547E">
        <w:rPr>
          <w:rFonts w:ascii="Times New Roman" w:eastAsia="Times New Roman" w:hAnsi="Times New Roman" w:cs="Times New Roman"/>
          <w:sz w:val="28"/>
          <w:szCs w:val="28"/>
          <w:lang w:eastAsia="ru-RU"/>
        </w:rPr>
        <w:t>Последняя</w:t>
      </w:r>
      <w:proofErr w:type="gramEnd"/>
      <w:r w:rsidRPr="0037547E">
        <w:rPr>
          <w:rFonts w:ascii="Times New Roman" w:eastAsia="Times New Roman" w:hAnsi="Times New Roman" w:cs="Times New Roman"/>
          <w:sz w:val="28"/>
          <w:szCs w:val="28"/>
          <w:lang w:eastAsia="ru-RU"/>
        </w:rPr>
        <w:t xml:space="preserve"> подтверждает то, что спортсмен согласен с полученными и зафиксированными результатами.</w:t>
      </w:r>
    </w:p>
    <w:p w:rsidR="0069319B"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7547E">
        <w:rPr>
          <w:rFonts w:ascii="Times New Roman" w:eastAsia="Times New Roman" w:hAnsi="Times New Roman" w:cs="Times New Roman"/>
          <w:sz w:val="28"/>
          <w:szCs w:val="28"/>
          <w:lang w:eastAsia="ru-RU"/>
        </w:rPr>
        <w:t>Личные карточки сдаются секретарю соревнований, который вносит все результаты в промежуточные протоколы, затем в общие и наконец, в итоговые и командные.</w:t>
      </w:r>
      <w:proofErr w:type="gramEnd"/>
      <w:r w:rsidRPr="0037547E">
        <w:rPr>
          <w:rFonts w:ascii="Times New Roman" w:eastAsia="Times New Roman" w:hAnsi="Times New Roman" w:cs="Times New Roman"/>
          <w:sz w:val="28"/>
          <w:szCs w:val="28"/>
          <w:lang w:eastAsia="ru-RU"/>
        </w:rPr>
        <w:t xml:space="preserve"> Промежуточные протоколы необходимо вывесить на всеобщее обозрение участников. И лишь по истечении определённого времени (время определяется судейской коллегией) и при отсутствии протестов результаты могут быть приняты и занесены в итоговые протоколы соревнований.</w:t>
      </w:r>
      <w:r w:rsidR="0056556D" w:rsidRPr="0037547E">
        <w:rPr>
          <w:rFonts w:ascii="Times New Roman" w:eastAsia="Times New Roman" w:hAnsi="Times New Roman" w:cs="Times New Roman"/>
          <w:sz w:val="28"/>
          <w:szCs w:val="28"/>
          <w:lang w:eastAsia="ru-RU"/>
        </w:rPr>
        <w:t xml:space="preserve"> </w:t>
      </w:r>
      <w:r w:rsidRPr="0037547E">
        <w:rPr>
          <w:rFonts w:ascii="Times New Roman" w:eastAsia="Times New Roman" w:hAnsi="Times New Roman" w:cs="Times New Roman"/>
          <w:sz w:val="28"/>
          <w:szCs w:val="28"/>
          <w:lang w:eastAsia="ru-RU"/>
        </w:rPr>
        <w:t>Но это всё происходит уже на последнем, заключительном этапе соревнований. А до него есть ещё один немаловажный фактор – это открытие соревнований.</w:t>
      </w:r>
    </w:p>
    <w:p w:rsidR="006108C4" w:rsidRPr="0037547E" w:rsidRDefault="00C94C34" w:rsidP="006108C4">
      <w:pPr>
        <w:autoSpaceDE w:val="0"/>
        <w:autoSpaceDN w:val="0"/>
        <w:adjustRightInd w:val="0"/>
        <w:spacing w:after="0" w:line="240" w:lineRule="auto"/>
        <w:jc w:val="center"/>
        <w:rPr>
          <w:rFonts w:ascii="Times New Roman" w:hAnsi="Times New Roman" w:cs="Times New Roman"/>
          <w:b/>
          <w:bCs/>
          <w:iCs/>
          <w:color w:val="FF0000"/>
          <w:sz w:val="28"/>
          <w:szCs w:val="28"/>
        </w:rPr>
      </w:pPr>
      <w:r w:rsidRPr="0037547E">
        <w:rPr>
          <w:rFonts w:ascii="Times New Roman" w:hAnsi="Times New Roman" w:cs="Times New Roman"/>
          <w:b/>
          <w:bCs/>
          <w:iCs/>
          <w:color w:val="FF0000"/>
          <w:sz w:val="28"/>
          <w:szCs w:val="28"/>
        </w:rPr>
        <w:t>ОБЩИЕ ПОЛОЖЕНИЯ ПО ПРОВЕДЕНИЮ ТОРЖЕСТВЕННОГО ЦЕРЕМОНИАЛА СОРЕВНОВАНИЙ</w:t>
      </w:r>
    </w:p>
    <w:p w:rsidR="0069319B" w:rsidRPr="0037547E" w:rsidRDefault="0069319B" w:rsidP="001069E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Торжественное открытие и закрытие соревнований</w:t>
      </w:r>
    </w:p>
    <w:p w:rsidR="006108C4" w:rsidRPr="0037547E" w:rsidRDefault="006108C4" w:rsidP="006108C4">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1. Торжественный церемониал является важной составной частью спортивного мероприятия. Он имеет большое воспитательное значение, способствует </w:t>
      </w:r>
      <w:r w:rsidRPr="0037547E">
        <w:rPr>
          <w:rFonts w:ascii="Times New Roman" w:hAnsi="Times New Roman" w:cs="Times New Roman"/>
          <w:sz w:val="28"/>
          <w:szCs w:val="28"/>
        </w:rPr>
        <w:lastRenderedPageBreak/>
        <w:t>пропаганде физической культуры и спорта, формированию у участников и зрителей патриотизма и нравственности.</w:t>
      </w:r>
    </w:p>
    <w:p w:rsidR="006108C4" w:rsidRPr="0037547E" w:rsidRDefault="006108C4" w:rsidP="004A0E17">
      <w:pPr>
        <w:autoSpaceDE w:val="0"/>
        <w:autoSpaceDN w:val="0"/>
        <w:adjustRightInd w:val="0"/>
        <w:spacing w:after="0" w:line="240" w:lineRule="auto"/>
        <w:rPr>
          <w:rFonts w:ascii="Times New Roman" w:hAnsi="Times New Roman" w:cs="Times New Roman"/>
          <w:sz w:val="28"/>
          <w:szCs w:val="28"/>
        </w:rPr>
      </w:pPr>
      <w:r w:rsidRPr="0037547E">
        <w:rPr>
          <w:rFonts w:ascii="Times New Roman" w:hAnsi="Times New Roman" w:cs="Times New Roman"/>
          <w:sz w:val="28"/>
          <w:szCs w:val="28"/>
        </w:rPr>
        <w:t>2. Торжественный церемониал разрабатывается оргкомитетом проводящей организации совместно с главной судейской коллегией с учетом ранга и положения о спортивном соревновании, особенностей и традиций вида спорта, а также устава и регламента всероссийских спортивных федераций. Он включает последовательность действий членов оргкомитета, спортсменов, тренеров, судей, почетных гостей, других лиц и служб при открытии и закрытии соревнований.</w:t>
      </w:r>
    </w:p>
    <w:p w:rsidR="006108C4" w:rsidRPr="0037547E" w:rsidRDefault="006108C4" w:rsidP="006108C4">
      <w:pPr>
        <w:autoSpaceDE w:val="0"/>
        <w:autoSpaceDN w:val="0"/>
        <w:adjustRightInd w:val="0"/>
        <w:spacing w:after="0" w:line="240" w:lineRule="auto"/>
        <w:rPr>
          <w:rFonts w:ascii="Times New Roman" w:hAnsi="Times New Roman" w:cs="Times New Roman"/>
          <w:sz w:val="28"/>
          <w:szCs w:val="28"/>
        </w:rPr>
      </w:pPr>
      <w:r w:rsidRPr="0037547E">
        <w:rPr>
          <w:rFonts w:ascii="Times New Roman" w:hAnsi="Times New Roman" w:cs="Times New Roman"/>
          <w:sz w:val="28"/>
          <w:szCs w:val="28"/>
        </w:rPr>
        <w:t>3.</w:t>
      </w:r>
      <w:r w:rsidRPr="0037547E">
        <w:rPr>
          <w:rFonts w:ascii="F1" w:hAnsi="F1" w:cs="F1"/>
          <w:sz w:val="28"/>
          <w:szCs w:val="28"/>
        </w:rPr>
        <w:t xml:space="preserve"> </w:t>
      </w:r>
      <w:r w:rsidRPr="0037547E">
        <w:rPr>
          <w:rFonts w:ascii="Times New Roman" w:hAnsi="Times New Roman" w:cs="Times New Roman"/>
          <w:sz w:val="28"/>
          <w:szCs w:val="28"/>
        </w:rPr>
        <w:t>Торжественный церемониал утверждается оргкомитетом организации, проводящей соревнования.</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 xml:space="preserve">4. </w:t>
      </w:r>
      <w:proofErr w:type="gramStart"/>
      <w:r w:rsidRPr="0037547E">
        <w:rPr>
          <w:rFonts w:ascii="Times New Roman" w:hAnsi="Times New Roman" w:cs="Times New Roman"/>
          <w:sz w:val="28"/>
          <w:szCs w:val="28"/>
        </w:rPr>
        <w:t>Утвержденный порядок торжественного церемониала (с необходимыми</w:t>
      </w:r>
      <w:proofErr w:type="gramEnd"/>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схемами, планами, эскизами) представляется председателю оргкомитета,</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руководителю проводящей организации, директору спортивного сооружения,</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судье-информатору, руководителю пресс-службы и другим лицам,</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 xml:space="preserve">ответственным за проведение торжественного церемониала и </w:t>
      </w:r>
      <w:proofErr w:type="gramStart"/>
      <w:r w:rsidRPr="0037547E">
        <w:rPr>
          <w:rFonts w:ascii="Times New Roman" w:hAnsi="Times New Roman" w:cs="Times New Roman"/>
          <w:sz w:val="28"/>
          <w:szCs w:val="28"/>
        </w:rPr>
        <w:t>отдельных</w:t>
      </w:r>
      <w:proofErr w:type="gramEnd"/>
      <w:r w:rsidRPr="0037547E">
        <w:rPr>
          <w:rFonts w:ascii="Times New Roman" w:hAnsi="Times New Roman" w:cs="Times New Roman"/>
          <w:sz w:val="28"/>
          <w:szCs w:val="28"/>
        </w:rPr>
        <w:t xml:space="preserve"> его</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частей.</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5. Ответственность за проведение торжественного церемониала</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возлагается на проводящую организацию, оргкомитет и главную судейскую</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коллегию соревнований.</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6. На торжественный церемониал участники соревнований должны</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выходить в спортивной форме, при этом форма устанавливается проводящей</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организацией или главной судейской коллегией по виду спорта.</w:t>
      </w:r>
    </w:p>
    <w:p w:rsidR="006108C4" w:rsidRPr="0037547E" w:rsidRDefault="006108C4" w:rsidP="004A0E17">
      <w:pPr>
        <w:autoSpaceDE w:val="0"/>
        <w:autoSpaceDN w:val="0"/>
        <w:adjustRightInd w:val="0"/>
        <w:spacing w:after="0" w:line="240" w:lineRule="auto"/>
        <w:jc w:val="both"/>
        <w:rPr>
          <w:rFonts w:ascii="Times New Roman" w:hAnsi="Times New Roman" w:cs="Times New Roman"/>
          <w:sz w:val="28"/>
          <w:szCs w:val="28"/>
        </w:rPr>
      </w:pPr>
      <w:r w:rsidRPr="0037547E">
        <w:rPr>
          <w:rFonts w:ascii="Times New Roman" w:hAnsi="Times New Roman" w:cs="Times New Roman"/>
          <w:sz w:val="28"/>
          <w:szCs w:val="28"/>
        </w:rPr>
        <w:t>7. При проведении всероссийских соревнований на форме участников</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должна быть эмблема (субъекта Российской Федерации или эмблема</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спортивного клуба, ведомства).</w:t>
      </w:r>
    </w:p>
    <w:p w:rsidR="006108C4" w:rsidRPr="0037547E" w:rsidRDefault="006108C4" w:rsidP="004A0E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47E">
        <w:rPr>
          <w:rFonts w:ascii="Times New Roman" w:hAnsi="Times New Roman" w:cs="Times New Roman"/>
          <w:sz w:val="28"/>
          <w:szCs w:val="28"/>
        </w:rPr>
        <w:t>8. При подготовке торжественного церемониала (по необходимости)</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проводятся репетиции с участием всех лиц и служб, обеспечивающих</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отдельные его части. На генеральной репетиции торжественного</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церемониала обязательно присутствие представителей проводящей</w:t>
      </w:r>
      <w:r w:rsidR="004A0E17" w:rsidRPr="0037547E">
        <w:rPr>
          <w:rFonts w:ascii="Times New Roman" w:hAnsi="Times New Roman" w:cs="Times New Roman"/>
          <w:sz w:val="28"/>
          <w:szCs w:val="28"/>
        </w:rPr>
        <w:t xml:space="preserve"> </w:t>
      </w:r>
      <w:r w:rsidRPr="0037547E">
        <w:rPr>
          <w:rFonts w:ascii="Times New Roman" w:hAnsi="Times New Roman" w:cs="Times New Roman"/>
          <w:sz w:val="28"/>
          <w:szCs w:val="28"/>
        </w:rPr>
        <w:t>организации и главной судейской коллегии.</w:t>
      </w:r>
    </w:p>
    <w:p w:rsidR="00632C63" w:rsidRPr="0037547E" w:rsidRDefault="0069319B"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Важно</w:t>
      </w:r>
      <w:r w:rsidR="00632C63" w:rsidRPr="0037547E">
        <w:rPr>
          <w:rFonts w:ascii="Times New Roman" w:eastAsia="Times New Roman" w:hAnsi="Times New Roman" w:cs="Times New Roman"/>
          <w:sz w:val="28"/>
          <w:szCs w:val="28"/>
          <w:lang w:eastAsia="ru-RU"/>
        </w:rPr>
        <w:t xml:space="preserve"> тщательно подготовить торжественный церемониал: парад открытия и закрытия, торжественную часть, награждение победителей, собрания участников и гостей соревнования. Парадом руководит наиболее известный зрителям судья. Судьи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идёт представитель команды, затем тренер команды и участники: вначале женщины, потом мужчины. После построения руководитель парада отдаёт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При закрытии соревнований команды участников выходят на парад в порядке занятых на данном соревновании мест. Главный судья подводит итоги </w:t>
      </w:r>
      <w:r w:rsidRPr="0037547E">
        <w:rPr>
          <w:rFonts w:ascii="Times New Roman" w:eastAsia="Times New Roman" w:hAnsi="Times New Roman" w:cs="Times New Roman"/>
          <w:sz w:val="28"/>
          <w:szCs w:val="28"/>
          <w:lang w:eastAsia="ru-RU"/>
        </w:rPr>
        <w:lastRenderedPageBreak/>
        <w:t>соревнования. Происходит церемония награждения победителей и призёров. Торжественное закрытие заканчивается спуском флага и организованным уходом участников и судей.</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Если рассматривать подготовку и проведение соревнований по техническим видам спорта как специальное событие, то можно выделить этапы его подготовки:</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зарождение идеи;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оформление идеи и определение события;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принятие решения о проведении, назначение руководителей; </w:t>
      </w:r>
      <w:r w:rsidRPr="0037547E">
        <w:rPr>
          <w:rFonts w:ascii="Times New Roman" w:eastAsia="Times New Roman" w:hAnsi="Times New Roman" w:cs="Times New Roman"/>
          <w:sz w:val="28"/>
          <w:szCs w:val="28"/>
          <w:lang w:eastAsia="ru-RU"/>
        </w:rPr>
        <w:br/>
        <w:t>планирование;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определение сметы и решение вопроса о финансировании;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публичное заявление о мероприятии;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окончательное планирование, подготовка и организация мероприятия, рассылка приглашений;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обустройство места проведения, монтаж оборудования;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наступление события;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старт (официальное открытие);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прохождение специального события от открытия до закрытия;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окончание события, официальное закрытие;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завершение события, демонтаж оборудования, организация отъезда;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прекращение действий и окончание расчётов; </w:t>
      </w:r>
    </w:p>
    <w:p w:rsidR="00596B09"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обработка данных, финансовый отчёт; </w:t>
      </w:r>
    </w:p>
    <w:p w:rsidR="00632C63" w:rsidRPr="0037547E" w:rsidRDefault="00632C63" w:rsidP="001069EE">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завершение проекта. </w:t>
      </w:r>
    </w:p>
    <w:p w:rsidR="00632C63" w:rsidRPr="0037547E" w:rsidRDefault="00632C63" w:rsidP="001069EE">
      <w:pPr>
        <w:spacing w:after="0"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br/>
      </w:r>
      <w:r w:rsidRPr="0037547E">
        <w:rPr>
          <w:rFonts w:ascii="Times New Roman" w:eastAsia="Times New Roman" w:hAnsi="Times New Roman" w:cs="Times New Roman"/>
          <w:sz w:val="28"/>
          <w:szCs w:val="28"/>
          <w:shd w:val="clear" w:color="auto" w:fill="FFFFFF"/>
          <w:lang w:eastAsia="ru-RU"/>
        </w:rPr>
        <w:t>Для повышения популярности события могут использоваться следующие меры: </w:t>
      </w:r>
      <w:r w:rsidRPr="0037547E">
        <w:rPr>
          <w:rFonts w:ascii="Times New Roman" w:eastAsia="Times New Roman" w:hAnsi="Times New Roman" w:cs="Times New Roman"/>
          <w:sz w:val="28"/>
          <w:szCs w:val="28"/>
          <w:lang w:eastAsia="ru-RU"/>
        </w:rPr>
        <w:br/>
      </w:r>
    </w:p>
    <w:p w:rsidR="00363567" w:rsidRPr="0037547E" w:rsidRDefault="00632C63" w:rsidP="001069EE">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акцент на ключевых элементах мероприятия (участие в событии известных личностей, новизна, другие выгоды события); </w:t>
      </w:r>
    </w:p>
    <w:p w:rsidR="00363567" w:rsidRPr="0037547E" w:rsidRDefault="00632C63" w:rsidP="001069EE">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привлечение партнёров; </w:t>
      </w:r>
    </w:p>
    <w:p w:rsidR="00363567" w:rsidRPr="0037547E" w:rsidRDefault="00632C63" w:rsidP="001069EE">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приглашение знаменитостей; </w:t>
      </w:r>
    </w:p>
    <w:p w:rsidR="00363567" w:rsidRPr="0037547E" w:rsidRDefault="00632C63" w:rsidP="001069EE">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лотереи, конкурсы, соревнования, призы (создание азартного настроения); </w:t>
      </w:r>
    </w:p>
    <w:p w:rsidR="00363567" w:rsidRPr="0037547E" w:rsidRDefault="00632C63" w:rsidP="001069EE">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показательные выступления; </w:t>
      </w:r>
    </w:p>
    <w:p w:rsidR="00632C63" w:rsidRPr="0037547E" w:rsidRDefault="00632C63" w:rsidP="001069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Для показательных выступлений целесообразно пригласить ведущих тренеров и спортсменов в данном виде спорта. Показательная часть может включать как отдельные виды программы, так и комплексные упражнения, демонстрацию техники различных способов маневрирования, выполнение различных упражнений и т. д. </w:t>
      </w:r>
    </w:p>
    <w:p w:rsidR="00632C63" w:rsidRPr="0037547E" w:rsidRDefault="00632C63" w:rsidP="001069EE">
      <w:pPr>
        <w:spacing w:after="0"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lastRenderedPageBreak/>
        <w:br/>
      </w:r>
      <w:r w:rsidRPr="0037547E">
        <w:rPr>
          <w:rFonts w:ascii="Times New Roman" w:eastAsia="Times New Roman" w:hAnsi="Times New Roman" w:cs="Times New Roman"/>
          <w:sz w:val="28"/>
          <w:szCs w:val="28"/>
          <w:shd w:val="clear" w:color="auto" w:fill="FFFFFF"/>
          <w:lang w:eastAsia="ru-RU"/>
        </w:rPr>
        <w:t xml:space="preserve">В период проведения соревнования оргкомитет </w:t>
      </w:r>
      <w:r w:rsidR="00363567" w:rsidRPr="0037547E">
        <w:rPr>
          <w:rFonts w:ascii="Times New Roman" w:eastAsia="Times New Roman" w:hAnsi="Times New Roman" w:cs="Times New Roman"/>
          <w:sz w:val="28"/>
          <w:szCs w:val="28"/>
          <w:shd w:val="clear" w:color="auto" w:fill="FFFFFF"/>
          <w:lang w:eastAsia="ru-RU"/>
        </w:rPr>
        <w:t>рассматривает</w:t>
      </w:r>
      <w:r w:rsidRPr="0037547E">
        <w:rPr>
          <w:rFonts w:ascii="Times New Roman" w:eastAsia="Times New Roman" w:hAnsi="Times New Roman" w:cs="Times New Roman"/>
          <w:sz w:val="28"/>
          <w:szCs w:val="28"/>
          <w:shd w:val="clear" w:color="auto" w:fill="FFFFFF"/>
          <w:lang w:eastAsia="ru-RU"/>
        </w:rPr>
        <w:t xml:space="preserve"> протесты представителей команд и принимает окончательные решения по возникшим вопросам.</w:t>
      </w:r>
    </w:p>
    <w:p w:rsidR="00632C63" w:rsidRPr="0037547E" w:rsidRDefault="00632C63" w:rsidP="001069EE">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37547E">
        <w:rPr>
          <w:rFonts w:ascii="Times New Roman" w:eastAsia="Times New Roman" w:hAnsi="Times New Roman" w:cs="Times New Roman"/>
          <w:sz w:val="28"/>
          <w:szCs w:val="28"/>
          <w:u w:val="single"/>
          <w:lang w:eastAsia="ru-RU"/>
        </w:rPr>
        <w:t xml:space="preserve">По окончании соревнований </w:t>
      </w:r>
      <w:r w:rsidR="00363567" w:rsidRPr="0037547E">
        <w:rPr>
          <w:rFonts w:ascii="Times New Roman" w:eastAsia="Times New Roman" w:hAnsi="Times New Roman" w:cs="Times New Roman"/>
          <w:sz w:val="28"/>
          <w:szCs w:val="28"/>
          <w:u w:val="single"/>
          <w:lang w:eastAsia="ru-RU"/>
        </w:rPr>
        <w:t>должны быть выполнены</w:t>
      </w:r>
      <w:r w:rsidRPr="0037547E">
        <w:rPr>
          <w:rFonts w:ascii="Times New Roman" w:eastAsia="Times New Roman" w:hAnsi="Times New Roman" w:cs="Times New Roman"/>
          <w:sz w:val="28"/>
          <w:szCs w:val="28"/>
          <w:u w:val="single"/>
          <w:lang w:eastAsia="ru-RU"/>
        </w:rPr>
        <w:t xml:space="preserve"> следующие работы:</w:t>
      </w:r>
    </w:p>
    <w:p w:rsidR="00632C63" w:rsidRPr="0037547E" w:rsidRDefault="00632C63" w:rsidP="001069E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собрать, привести в порядок и сдать </w:t>
      </w:r>
      <w:proofErr w:type="gramStart"/>
      <w:r w:rsidRPr="0037547E">
        <w:rPr>
          <w:rFonts w:ascii="Times New Roman" w:eastAsia="Times New Roman" w:hAnsi="Times New Roman" w:cs="Times New Roman"/>
          <w:sz w:val="28"/>
          <w:szCs w:val="28"/>
          <w:lang w:eastAsia="ru-RU"/>
        </w:rPr>
        <w:t>полученные</w:t>
      </w:r>
      <w:proofErr w:type="gramEnd"/>
      <w:r w:rsidRPr="0037547E">
        <w:rPr>
          <w:rFonts w:ascii="Times New Roman" w:eastAsia="Times New Roman" w:hAnsi="Times New Roman" w:cs="Times New Roman"/>
          <w:sz w:val="28"/>
          <w:szCs w:val="28"/>
          <w:lang w:eastAsia="ru-RU"/>
        </w:rPr>
        <w:t xml:space="preserve"> инвентарь и оборудование; </w:t>
      </w:r>
    </w:p>
    <w:p w:rsidR="00AB715D" w:rsidRPr="0037547E" w:rsidRDefault="00632C63" w:rsidP="001069E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 xml:space="preserve">привести в порядок всю документацию, относящуюся к соревнованиям. </w:t>
      </w:r>
    </w:p>
    <w:p w:rsidR="00632C63" w:rsidRPr="0037547E" w:rsidRDefault="00632C63" w:rsidP="001069EE">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Вся техническая документация о соревнованиях (заявки, карточки участников, протоколы старта и финиша, протоколы этапов, личные карточки участников и т.п.) подшивается и хранится в организации, проводящей мероприятие; </w:t>
      </w:r>
    </w:p>
    <w:p w:rsidR="00AB715D" w:rsidRPr="0037547E" w:rsidRDefault="00632C63" w:rsidP="001069E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билетов участников и т.п. Папки следует оформить эмблемами соревнований или открытками с видами города, где они проходили; </w:t>
      </w:r>
    </w:p>
    <w:p w:rsidR="00AB715D" w:rsidRPr="0037547E" w:rsidRDefault="00632C63" w:rsidP="001069E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провести финансовые расчёты с судьями и обслуживающим персоналом (если они приглашались на договорной и оплачиваемой основе);</w:t>
      </w:r>
    </w:p>
    <w:p w:rsidR="00AB715D" w:rsidRPr="0037547E" w:rsidRDefault="00632C63" w:rsidP="001069E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подготовить и сдать финансовый отчёт о соревнованиях. К финансовому отчёту должны быть приложены все оправдательные документы (ведомости на питание участников, судей, на оплату обслуживающего персонала, акты, счета, квитанция и т.д.);</w:t>
      </w:r>
    </w:p>
    <w:p w:rsidR="00632C63" w:rsidRPr="0037547E" w:rsidRDefault="00632C63" w:rsidP="001069E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547E">
        <w:rPr>
          <w:rFonts w:ascii="Times New Roman" w:eastAsia="Times New Roman" w:hAnsi="Times New Roman" w:cs="Times New Roman"/>
          <w:sz w:val="28"/>
          <w:szCs w:val="28"/>
          <w:lang w:eastAsia="ru-RU"/>
        </w:rPr>
        <w:t>сдать и оприходовать неиспользованные награды и призы. </w:t>
      </w:r>
    </w:p>
    <w:p w:rsidR="00632C63" w:rsidRPr="0037547E" w:rsidRDefault="00AB715D" w:rsidP="001069EE">
      <w:pPr>
        <w:spacing w:line="240" w:lineRule="auto"/>
        <w:jc w:val="both"/>
        <w:rPr>
          <w:rFonts w:ascii="Times New Roman" w:hAnsi="Times New Roman" w:cs="Times New Roman"/>
          <w:sz w:val="28"/>
          <w:szCs w:val="28"/>
        </w:rPr>
      </w:pPr>
      <w:r w:rsidRPr="0037547E">
        <w:rPr>
          <w:rFonts w:ascii="Times New Roman" w:eastAsia="Times New Roman" w:hAnsi="Times New Roman" w:cs="Times New Roman"/>
          <w:b/>
          <w:sz w:val="28"/>
          <w:szCs w:val="28"/>
          <w:lang w:eastAsia="ru-RU"/>
        </w:rPr>
        <w:t>Важным фактором для дальнейшей</w:t>
      </w:r>
      <w:r w:rsidR="00632C63" w:rsidRPr="0037547E">
        <w:rPr>
          <w:rFonts w:ascii="Times New Roman" w:eastAsia="Times New Roman" w:hAnsi="Times New Roman" w:cs="Times New Roman"/>
          <w:b/>
          <w:bCs/>
          <w:iCs/>
          <w:sz w:val="28"/>
          <w:szCs w:val="28"/>
          <w:shd w:val="clear" w:color="auto" w:fill="FFFFFF"/>
          <w:lang w:eastAsia="ru-RU"/>
        </w:rPr>
        <w:t xml:space="preserve"> чёткой организации и проведения соревнований является его анализ и подведение итогов с целью </w:t>
      </w:r>
      <w:r w:rsidRPr="0037547E">
        <w:rPr>
          <w:rFonts w:ascii="Times New Roman" w:eastAsia="Times New Roman" w:hAnsi="Times New Roman" w:cs="Times New Roman"/>
          <w:b/>
          <w:bCs/>
          <w:iCs/>
          <w:sz w:val="28"/>
          <w:szCs w:val="28"/>
          <w:shd w:val="clear" w:color="auto" w:fill="FFFFFF"/>
          <w:lang w:eastAsia="ru-RU"/>
        </w:rPr>
        <w:t xml:space="preserve">выявления </w:t>
      </w:r>
      <w:r w:rsidR="00632C63" w:rsidRPr="0037547E">
        <w:rPr>
          <w:rFonts w:ascii="Times New Roman" w:eastAsia="Times New Roman" w:hAnsi="Times New Roman" w:cs="Times New Roman"/>
          <w:b/>
          <w:bCs/>
          <w:iCs/>
          <w:sz w:val="28"/>
          <w:szCs w:val="28"/>
          <w:shd w:val="clear" w:color="auto" w:fill="FFFFFF"/>
          <w:lang w:eastAsia="ru-RU"/>
        </w:rPr>
        <w:t>недочёт</w:t>
      </w:r>
      <w:r w:rsidRPr="0037547E">
        <w:rPr>
          <w:rFonts w:ascii="Times New Roman" w:eastAsia="Times New Roman" w:hAnsi="Times New Roman" w:cs="Times New Roman"/>
          <w:b/>
          <w:bCs/>
          <w:iCs/>
          <w:sz w:val="28"/>
          <w:szCs w:val="28"/>
          <w:shd w:val="clear" w:color="auto" w:fill="FFFFFF"/>
          <w:lang w:eastAsia="ru-RU"/>
        </w:rPr>
        <w:t>ов</w:t>
      </w:r>
      <w:r w:rsidR="00632C63" w:rsidRPr="0037547E">
        <w:rPr>
          <w:rFonts w:ascii="Times New Roman" w:eastAsia="Times New Roman" w:hAnsi="Times New Roman" w:cs="Times New Roman"/>
          <w:b/>
          <w:bCs/>
          <w:iCs/>
          <w:sz w:val="28"/>
          <w:szCs w:val="28"/>
          <w:shd w:val="clear" w:color="auto" w:fill="FFFFFF"/>
          <w:lang w:eastAsia="ru-RU"/>
        </w:rPr>
        <w:t>, ошиб</w:t>
      </w:r>
      <w:r w:rsidRPr="0037547E">
        <w:rPr>
          <w:rFonts w:ascii="Times New Roman" w:eastAsia="Times New Roman" w:hAnsi="Times New Roman" w:cs="Times New Roman"/>
          <w:b/>
          <w:bCs/>
          <w:iCs/>
          <w:sz w:val="28"/>
          <w:szCs w:val="28"/>
          <w:shd w:val="clear" w:color="auto" w:fill="FFFFFF"/>
          <w:lang w:eastAsia="ru-RU"/>
        </w:rPr>
        <w:t>ок</w:t>
      </w:r>
      <w:r w:rsidR="00632C63" w:rsidRPr="0037547E">
        <w:rPr>
          <w:rFonts w:ascii="Times New Roman" w:eastAsia="Times New Roman" w:hAnsi="Times New Roman" w:cs="Times New Roman"/>
          <w:b/>
          <w:bCs/>
          <w:iCs/>
          <w:sz w:val="28"/>
          <w:szCs w:val="28"/>
          <w:shd w:val="clear" w:color="auto" w:fill="FFFFFF"/>
          <w:lang w:eastAsia="ru-RU"/>
        </w:rPr>
        <w:t xml:space="preserve">, </w:t>
      </w:r>
      <w:r w:rsidRPr="0037547E">
        <w:rPr>
          <w:rFonts w:ascii="Times New Roman" w:eastAsia="Times New Roman" w:hAnsi="Times New Roman" w:cs="Times New Roman"/>
          <w:b/>
          <w:bCs/>
          <w:iCs/>
          <w:sz w:val="28"/>
          <w:szCs w:val="28"/>
          <w:shd w:val="clear" w:color="auto" w:fill="FFFFFF"/>
          <w:lang w:eastAsia="ru-RU"/>
        </w:rPr>
        <w:t>пожеланий</w:t>
      </w:r>
      <w:r w:rsidR="00632C63" w:rsidRPr="0037547E">
        <w:rPr>
          <w:rFonts w:ascii="Times New Roman" w:eastAsia="Times New Roman" w:hAnsi="Times New Roman" w:cs="Times New Roman"/>
          <w:b/>
          <w:bCs/>
          <w:iCs/>
          <w:sz w:val="28"/>
          <w:szCs w:val="28"/>
          <w:shd w:val="clear" w:color="auto" w:fill="FFFFFF"/>
          <w:lang w:eastAsia="ru-RU"/>
        </w:rPr>
        <w:t xml:space="preserve"> спортсменов, тренеров, судей и прочих заинтересованных </w:t>
      </w:r>
      <w:proofErr w:type="spellStart"/>
      <w:r w:rsidR="00632C63" w:rsidRPr="0037547E">
        <w:rPr>
          <w:rFonts w:ascii="Times New Roman" w:eastAsia="Times New Roman" w:hAnsi="Times New Roman" w:cs="Times New Roman"/>
          <w:b/>
          <w:bCs/>
          <w:iCs/>
          <w:sz w:val="28"/>
          <w:szCs w:val="28"/>
          <w:shd w:val="clear" w:color="auto" w:fill="FFFFFF"/>
          <w:lang w:eastAsia="ru-RU"/>
        </w:rPr>
        <w:t>лиц</w:t>
      </w:r>
      <w:proofErr w:type="gramStart"/>
      <w:r w:rsidR="00632C63" w:rsidRPr="0037547E">
        <w:rPr>
          <w:rFonts w:ascii="Times New Roman" w:eastAsia="Times New Roman" w:hAnsi="Times New Roman" w:cs="Times New Roman"/>
          <w:b/>
          <w:bCs/>
          <w:iCs/>
          <w:sz w:val="28"/>
          <w:szCs w:val="28"/>
          <w:shd w:val="clear" w:color="auto" w:fill="FFFFFF"/>
          <w:lang w:eastAsia="ru-RU"/>
        </w:rPr>
        <w:t>.</w:t>
      </w:r>
      <w:r w:rsidR="00632C63" w:rsidRPr="0037547E">
        <w:rPr>
          <w:rFonts w:ascii="Times New Roman" w:eastAsia="Times New Roman" w:hAnsi="Times New Roman" w:cs="Times New Roman"/>
          <w:bCs/>
          <w:iCs/>
          <w:sz w:val="28"/>
          <w:szCs w:val="28"/>
          <w:shd w:val="clear" w:color="auto" w:fill="FFFFFF"/>
          <w:lang w:eastAsia="ru-RU"/>
        </w:rPr>
        <w:t>П</w:t>
      </w:r>
      <w:proofErr w:type="gramEnd"/>
      <w:r w:rsidR="00632C63" w:rsidRPr="0037547E">
        <w:rPr>
          <w:rFonts w:ascii="Times New Roman" w:eastAsia="Times New Roman" w:hAnsi="Times New Roman" w:cs="Times New Roman"/>
          <w:bCs/>
          <w:iCs/>
          <w:sz w:val="28"/>
          <w:szCs w:val="28"/>
          <w:shd w:val="clear" w:color="auto" w:fill="FFFFFF"/>
          <w:lang w:eastAsia="ru-RU"/>
        </w:rPr>
        <w:t>ри</w:t>
      </w:r>
      <w:proofErr w:type="spellEnd"/>
      <w:r w:rsidR="00632C63" w:rsidRPr="0037547E">
        <w:rPr>
          <w:rFonts w:ascii="Times New Roman" w:eastAsia="Times New Roman" w:hAnsi="Times New Roman" w:cs="Times New Roman"/>
          <w:bCs/>
          <w:iCs/>
          <w:sz w:val="28"/>
          <w:szCs w:val="28"/>
          <w:shd w:val="clear" w:color="auto" w:fill="FFFFFF"/>
          <w:lang w:eastAsia="ru-RU"/>
        </w:rPr>
        <w:t xml:space="preserve"> подведении </w:t>
      </w:r>
      <w:proofErr w:type="spellStart"/>
      <w:r w:rsidR="00632C63" w:rsidRPr="0037547E">
        <w:rPr>
          <w:rFonts w:ascii="Times New Roman" w:eastAsia="Times New Roman" w:hAnsi="Times New Roman" w:cs="Times New Roman"/>
          <w:bCs/>
          <w:iCs/>
          <w:sz w:val="28"/>
          <w:szCs w:val="28"/>
          <w:shd w:val="clear" w:color="auto" w:fill="FFFFFF"/>
          <w:lang w:eastAsia="ru-RU"/>
        </w:rPr>
        <w:t>итогов</w:t>
      </w:r>
      <w:r w:rsidR="00DF7E4A" w:rsidRPr="0037547E">
        <w:rPr>
          <w:rFonts w:ascii="Times New Roman" w:eastAsia="Times New Roman" w:hAnsi="Times New Roman" w:cs="Times New Roman"/>
          <w:bCs/>
          <w:iCs/>
          <w:sz w:val="28"/>
          <w:szCs w:val="28"/>
          <w:shd w:val="clear" w:color="auto" w:fill="FFFFFF"/>
          <w:lang w:eastAsia="ru-RU"/>
        </w:rPr>
        <w:t>спортивно</w:t>
      </w:r>
      <w:proofErr w:type="spellEnd"/>
      <w:r w:rsidR="00DF7E4A" w:rsidRPr="0037547E">
        <w:rPr>
          <w:rFonts w:ascii="Times New Roman" w:eastAsia="Times New Roman" w:hAnsi="Times New Roman" w:cs="Times New Roman"/>
          <w:bCs/>
          <w:iCs/>
          <w:sz w:val="28"/>
          <w:szCs w:val="28"/>
          <w:shd w:val="clear" w:color="auto" w:fill="FFFFFF"/>
          <w:lang w:eastAsia="ru-RU"/>
        </w:rPr>
        <w:t xml:space="preserve">-массового мероприятия </w:t>
      </w:r>
      <w:r w:rsidR="00632C63" w:rsidRPr="0037547E">
        <w:rPr>
          <w:rFonts w:ascii="Times New Roman" w:eastAsia="Times New Roman" w:hAnsi="Times New Roman" w:cs="Times New Roman"/>
          <w:bCs/>
          <w:iCs/>
          <w:sz w:val="28"/>
          <w:szCs w:val="28"/>
          <w:shd w:val="clear" w:color="auto" w:fill="FFFFFF"/>
          <w:lang w:eastAsia="ru-RU"/>
        </w:rPr>
        <w:t xml:space="preserve"> необходимо выяснить: достигнуты ли поставленные цели и выполнены ли задачи мероприятия.</w:t>
      </w:r>
    </w:p>
    <w:p w:rsidR="004C1C7D" w:rsidRPr="0037547E" w:rsidRDefault="004C1C7D" w:rsidP="007740A0">
      <w:pPr>
        <w:jc w:val="center"/>
        <w:rPr>
          <w:rFonts w:ascii="Times New Roman" w:hAnsi="Times New Roman" w:cs="Times New Roman"/>
          <w:b/>
          <w:sz w:val="28"/>
          <w:szCs w:val="28"/>
        </w:rPr>
      </w:pPr>
    </w:p>
    <w:p w:rsidR="00632C63" w:rsidRPr="0037547E" w:rsidRDefault="007740A0" w:rsidP="007740A0">
      <w:pPr>
        <w:jc w:val="center"/>
        <w:rPr>
          <w:rFonts w:ascii="Times New Roman" w:hAnsi="Times New Roman" w:cs="Times New Roman"/>
          <w:b/>
          <w:sz w:val="28"/>
          <w:szCs w:val="28"/>
        </w:rPr>
      </w:pPr>
      <w:r w:rsidRPr="0037547E">
        <w:rPr>
          <w:rFonts w:ascii="Times New Roman" w:hAnsi="Times New Roman" w:cs="Times New Roman"/>
          <w:b/>
          <w:sz w:val="28"/>
          <w:szCs w:val="28"/>
        </w:rPr>
        <w:t>Критерии для экспертной оценки при анализе спортивно-массового мероприятия (соревнования)</w:t>
      </w:r>
    </w:p>
    <w:tbl>
      <w:tblPr>
        <w:tblStyle w:val="a6"/>
        <w:tblW w:w="8605" w:type="dxa"/>
        <w:jc w:val="center"/>
        <w:tblLayout w:type="fixed"/>
        <w:tblLook w:val="04A0" w:firstRow="1" w:lastRow="0" w:firstColumn="1" w:lastColumn="0" w:noHBand="0" w:noVBand="1"/>
      </w:tblPr>
      <w:tblGrid>
        <w:gridCol w:w="907"/>
        <w:gridCol w:w="2454"/>
        <w:gridCol w:w="5244"/>
      </w:tblGrid>
      <w:tr w:rsidR="001069EE" w:rsidRPr="0037547E" w:rsidTr="0037547E">
        <w:trPr>
          <w:jc w:val="center"/>
        </w:trPr>
        <w:tc>
          <w:tcPr>
            <w:tcW w:w="907" w:type="dxa"/>
            <w:vAlign w:val="center"/>
          </w:tcPr>
          <w:p w:rsidR="00D424AB" w:rsidRPr="0037547E" w:rsidRDefault="0002487E" w:rsidP="001069EE">
            <w:pPr>
              <w:jc w:val="center"/>
              <w:rPr>
                <w:rFonts w:ascii="Times New Roman" w:hAnsi="Times New Roman" w:cs="Times New Roman"/>
                <w:sz w:val="24"/>
                <w:szCs w:val="24"/>
              </w:rPr>
            </w:pPr>
            <w:r w:rsidRPr="0037547E">
              <w:rPr>
                <w:rFonts w:ascii="Times New Roman" w:hAnsi="Times New Roman" w:cs="Times New Roman"/>
                <w:sz w:val="24"/>
                <w:szCs w:val="24"/>
              </w:rPr>
              <w:t xml:space="preserve">№ </w:t>
            </w:r>
            <w:proofErr w:type="gramStart"/>
            <w:r w:rsidR="008F570E" w:rsidRPr="0037547E">
              <w:rPr>
                <w:rFonts w:ascii="Times New Roman" w:hAnsi="Times New Roman" w:cs="Times New Roman"/>
                <w:sz w:val="24"/>
                <w:szCs w:val="24"/>
              </w:rPr>
              <w:t>п</w:t>
            </w:r>
            <w:proofErr w:type="gramEnd"/>
            <w:r w:rsidR="008F570E" w:rsidRPr="0037547E">
              <w:rPr>
                <w:rFonts w:ascii="Times New Roman" w:hAnsi="Times New Roman" w:cs="Times New Roman"/>
                <w:sz w:val="24"/>
                <w:szCs w:val="24"/>
              </w:rPr>
              <w:t>/п</w:t>
            </w:r>
          </w:p>
        </w:tc>
        <w:tc>
          <w:tcPr>
            <w:tcW w:w="2454" w:type="dxa"/>
            <w:vAlign w:val="center"/>
          </w:tcPr>
          <w:p w:rsidR="00D424AB" w:rsidRPr="0037547E" w:rsidRDefault="0002487E" w:rsidP="001069EE">
            <w:pPr>
              <w:jc w:val="center"/>
              <w:rPr>
                <w:rFonts w:ascii="Times New Roman" w:hAnsi="Times New Roman" w:cs="Times New Roman"/>
                <w:sz w:val="24"/>
                <w:szCs w:val="24"/>
              </w:rPr>
            </w:pPr>
            <w:r w:rsidRPr="0037547E">
              <w:rPr>
                <w:rFonts w:ascii="Times New Roman" w:hAnsi="Times New Roman" w:cs="Times New Roman"/>
                <w:sz w:val="24"/>
                <w:szCs w:val="24"/>
              </w:rPr>
              <w:t>КРИТЕРИИ</w:t>
            </w:r>
          </w:p>
        </w:tc>
        <w:tc>
          <w:tcPr>
            <w:tcW w:w="5244" w:type="dxa"/>
            <w:vAlign w:val="center"/>
          </w:tcPr>
          <w:p w:rsidR="00D424AB" w:rsidRPr="0037547E" w:rsidRDefault="0002487E" w:rsidP="001069EE">
            <w:pPr>
              <w:jc w:val="center"/>
              <w:rPr>
                <w:rFonts w:ascii="Times New Roman" w:hAnsi="Times New Roman" w:cs="Times New Roman"/>
                <w:sz w:val="24"/>
                <w:szCs w:val="24"/>
              </w:rPr>
            </w:pPr>
            <w:r w:rsidRPr="0037547E">
              <w:rPr>
                <w:rFonts w:ascii="Times New Roman" w:hAnsi="Times New Roman" w:cs="Times New Roman"/>
                <w:sz w:val="24"/>
                <w:szCs w:val="24"/>
              </w:rPr>
              <w:t>ПОКАЗАТЕЛИ</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1</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Обеспечение комфорта участников соревнований;</w:t>
            </w:r>
          </w:p>
          <w:p w:rsidR="00D424AB" w:rsidRPr="0037547E" w:rsidRDefault="00D424AB" w:rsidP="00D424AB">
            <w:pPr>
              <w:ind w:left="34"/>
              <w:rPr>
                <w:rFonts w:ascii="Times New Roman" w:hAnsi="Times New Roman" w:cs="Times New Roman"/>
                <w:sz w:val="24"/>
                <w:szCs w:val="24"/>
              </w:rPr>
            </w:pPr>
          </w:p>
        </w:tc>
        <w:tc>
          <w:tcPr>
            <w:tcW w:w="5244" w:type="dxa"/>
          </w:tcPr>
          <w:p w:rsidR="00D424AB" w:rsidRPr="0037547E" w:rsidRDefault="00622008" w:rsidP="00560EBE">
            <w:pPr>
              <w:ind w:left="176"/>
              <w:rPr>
                <w:rFonts w:ascii="Times New Roman" w:hAnsi="Times New Roman" w:cs="Times New Roman"/>
                <w:sz w:val="24"/>
                <w:szCs w:val="24"/>
              </w:rPr>
            </w:pPr>
            <w:r w:rsidRPr="0037547E">
              <w:rPr>
                <w:rFonts w:ascii="Times New Roman" w:hAnsi="Times New Roman" w:cs="Times New Roman"/>
                <w:sz w:val="24"/>
                <w:szCs w:val="24"/>
              </w:rPr>
              <w:t>Информационное обеспечени</w:t>
            </w:r>
            <w:proofErr w:type="gramStart"/>
            <w:r w:rsidRPr="0037547E">
              <w:rPr>
                <w:rFonts w:ascii="Times New Roman" w:hAnsi="Times New Roman" w:cs="Times New Roman"/>
                <w:sz w:val="24"/>
                <w:szCs w:val="24"/>
              </w:rPr>
              <w:t>е(</w:t>
            </w:r>
            <w:proofErr w:type="gramEnd"/>
            <w:r w:rsidRPr="0037547E">
              <w:rPr>
                <w:rFonts w:ascii="Times New Roman" w:hAnsi="Times New Roman" w:cs="Times New Roman"/>
                <w:sz w:val="24"/>
                <w:szCs w:val="24"/>
              </w:rPr>
              <w:t xml:space="preserve"> рассылка информационных писем, рассылка регламентов, схем проезда и подъезда к месту проведения);</w:t>
            </w:r>
          </w:p>
          <w:p w:rsidR="00622008" w:rsidRPr="0037547E" w:rsidRDefault="00622008" w:rsidP="00560EBE">
            <w:pPr>
              <w:ind w:left="176"/>
              <w:rPr>
                <w:rFonts w:ascii="Times New Roman" w:hAnsi="Times New Roman" w:cs="Times New Roman"/>
                <w:sz w:val="24"/>
                <w:szCs w:val="24"/>
              </w:rPr>
            </w:pPr>
            <w:r w:rsidRPr="0037547E">
              <w:rPr>
                <w:rFonts w:ascii="Times New Roman" w:hAnsi="Times New Roman" w:cs="Times New Roman"/>
                <w:sz w:val="24"/>
                <w:szCs w:val="24"/>
              </w:rPr>
              <w:t xml:space="preserve">Обеспечение местом проживания иногородних участников (в случае многодневных </w:t>
            </w:r>
            <w:r w:rsidRPr="0037547E">
              <w:rPr>
                <w:rFonts w:ascii="Times New Roman" w:hAnsi="Times New Roman" w:cs="Times New Roman"/>
                <w:sz w:val="24"/>
                <w:szCs w:val="24"/>
              </w:rPr>
              <w:lastRenderedPageBreak/>
              <w:t>соревнований);</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lastRenderedPageBreak/>
              <w:t>2</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Исполнение регламента соревнований;</w:t>
            </w:r>
          </w:p>
        </w:tc>
        <w:tc>
          <w:tcPr>
            <w:tcW w:w="5244" w:type="dxa"/>
          </w:tcPr>
          <w:p w:rsidR="00D424AB" w:rsidRPr="0037547E" w:rsidRDefault="00560EBE" w:rsidP="00560EBE">
            <w:pPr>
              <w:ind w:left="176"/>
              <w:rPr>
                <w:rFonts w:ascii="Times New Roman" w:hAnsi="Times New Roman" w:cs="Times New Roman"/>
                <w:sz w:val="24"/>
                <w:szCs w:val="24"/>
              </w:rPr>
            </w:pPr>
            <w:r w:rsidRPr="0037547E">
              <w:rPr>
                <w:rFonts w:ascii="Times New Roman" w:hAnsi="Times New Roman" w:cs="Times New Roman"/>
                <w:sz w:val="24"/>
                <w:szCs w:val="24"/>
              </w:rPr>
              <w:t xml:space="preserve">Соответствие трассы заявленным </w:t>
            </w:r>
            <w:proofErr w:type="spellStart"/>
            <w:r w:rsidRPr="0037547E">
              <w:rPr>
                <w:rFonts w:ascii="Times New Roman" w:hAnsi="Times New Roman" w:cs="Times New Roman"/>
                <w:sz w:val="24"/>
                <w:szCs w:val="24"/>
              </w:rPr>
              <w:t>характристика</w:t>
            </w:r>
            <w:proofErr w:type="gramStart"/>
            <w:r w:rsidRPr="0037547E">
              <w:rPr>
                <w:rFonts w:ascii="Times New Roman" w:hAnsi="Times New Roman" w:cs="Times New Roman"/>
                <w:sz w:val="24"/>
                <w:szCs w:val="24"/>
              </w:rPr>
              <w:t>м</w:t>
            </w:r>
            <w:proofErr w:type="spellEnd"/>
            <w:r w:rsidRPr="0037547E">
              <w:rPr>
                <w:rFonts w:ascii="Times New Roman" w:hAnsi="Times New Roman" w:cs="Times New Roman"/>
                <w:sz w:val="24"/>
                <w:szCs w:val="24"/>
              </w:rPr>
              <w:t>(</w:t>
            </w:r>
            <w:proofErr w:type="gramEnd"/>
            <w:r w:rsidRPr="0037547E">
              <w:rPr>
                <w:rFonts w:ascii="Times New Roman" w:hAnsi="Times New Roman" w:cs="Times New Roman"/>
                <w:sz w:val="24"/>
                <w:szCs w:val="24"/>
              </w:rPr>
              <w:t>степень подготовленности);</w:t>
            </w:r>
          </w:p>
          <w:p w:rsidR="00560EBE" w:rsidRPr="0037547E" w:rsidRDefault="00560EBE" w:rsidP="00560EBE">
            <w:pPr>
              <w:ind w:left="176"/>
              <w:rPr>
                <w:rFonts w:ascii="Times New Roman" w:hAnsi="Times New Roman" w:cs="Times New Roman"/>
                <w:sz w:val="24"/>
                <w:szCs w:val="24"/>
              </w:rPr>
            </w:pPr>
            <w:r w:rsidRPr="0037547E">
              <w:rPr>
                <w:rFonts w:ascii="Times New Roman" w:hAnsi="Times New Roman" w:cs="Times New Roman"/>
                <w:sz w:val="24"/>
                <w:szCs w:val="24"/>
              </w:rPr>
              <w:t>Исполнение требований регламента в части предоставления спортсменам необходимых документов;</w:t>
            </w:r>
          </w:p>
          <w:p w:rsidR="00560EBE" w:rsidRPr="0037547E" w:rsidRDefault="00560EBE" w:rsidP="00560EBE">
            <w:pPr>
              <w:ind w:left="176"/>
              <w:rPr>
                <w:rFonts w:ascii="Times New Roman" w:hAnsi="Times New Roman" w:cs="Times New Roman"/>
                <w:sz w:val="24"/>
                <w:szCs w:val="24"/>
              </w:rPr>
            </w:pPr>
            <w:r w:rsidRPr="0037547E">
              <w:rPr>
                <w:rFonts w:ascii="Times New Roman" w:hAnsi="Times New Roman" w:cs="Times New Roman"/>
                <w:sz w:val="24"/>
                <w:szCs w:val="24"/>
              </w:rPr>
              <w:t>Соблюдение хронометража отдельных</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 xml:space="preserve">этапов мероприятия </w:t>
            </w:r>
            <w:proofErr w:type="gramStart"/>
            <w:r w:rsidRPr="0037547E">
              <w:rPr>
                <w:rFonts w:ascii="Times New Roman" w:hAnsi="Times New Roman" w:cs="Times New Roman"/>
                <w:sz w:val="24"/>
                <w:szCs w:val="24"/>
              </w:rPr>
              <w:t xml:space="preserve">( </w:t>
            </w:r>
            <w:proofErr w:type="gramEnd"/>
            <w:r w:rsidRPr="0037547E">
              <w:rPr>
                <w:rFonts w:ascii="Times New Roman" w:hAnsi="Times New Roman" w:cs="Times New Roman"/>
                <w:sz w:val="24"/>
                <w:szCs w:val="24"/>
              </w:rPr>
              <w:t>при нарушении выявить причину).</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Соблюдение правил техники безопасности при проведении спортивно-массовых мероприятий;</w:t>
            </w:r>
          </w:p>
        </w:tc>
        <w:tc>
          <w:tcPr>
            <w:tcW w:w="5244" w:type="dxa"/>
          </w:tcPr>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Наличие</w:t>
            </w:r>
            <w:r w:rsidR="001069EE" w:rsidRPr="0037547E">
              <w:rPr>
                <w:rFonts w:ascii="Times New Roman" w:hAnsi="Times New Roman" w:cs="Times New Roman"/>
                <w:sz w:val="24"/>
                <w:szCs w:val="24"/>
              </w:rPr>
              <w:t>/</w:t>
            </w:r>
            <w:r w:rsidRPr="0037547E">
              <w:rPr>
                <w:rFonts w:ascii="Times New Roman" w:hAnsi="Times New Roman" w:cs="Times New Roman"/>
                <w:sz w:val="24"/>
                <w:szCs w:val="24"/>
              </w:rPr>
              <w:t>отсутствие врача и необходимого медицинского оборудования;</w:t>
            </w:r>
          </w:p>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системы пожаротушения;</w:t>
            </w:r>
          </w:p>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 xml:space="preserve">Освещение трассы, </w:t>
            </w:r>
            <w:r w:rsidR="0056556D" w:rsidRPr="0037547E">
              <w:rPr>
                <w:rFonts w:ascii="Times New Roman" w:hAnsi="Times New Roman" w:cs="Times New Roman"/>
                <w:sz w:val="24"/>
                <w:szCs w:val="24"/>
              </w:rPr>
              <w:t>з</w:t>
            </w:r>
            <w:r w:rsidRPr="0037547E">
              <w:rPr>
                <w:rFonts w:ascii="Times New Roman" w:hAnsi="Times New Roman" w:cs="Times New Roman"/>
                <w:sz w:val="24"/>
                <w:szCs w:val="24"/>
              </w:rPr>
              <w:t>рительских мест, подъездных путей, парковочных мест;</w:t>
            </w:r>
          </w:p>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Соблюдение правил размещения спортсменов и зрителе</w:t>
            </w:r>
            <w:proofErr w:type="gramStart"/>
            <w:r w:rsidRPr="0037547E">
              <w:rPr>
                <w:rFonts w:ascii="Times New Roman" w:hAnsi="Times New Roman" w:cs="Times New Roman"/>
                <w:sz w:val="24"/>
                <w:szCs w:val="24"/>
              </w:rPr>
              <w:t>й(</w:t>
            </w:r>
            <w:proofErr w:type="gramEnd"/>
            <w:r w:rsidRPr="0037547E">
              <w:rPr>
                <w:rFonts w:ascii="Times New Roman" w:hAnsi="Times New Roman" w:cs="Times New Roman"/>
                <w:sz w:val="24"/>
                <w:szCs w:val="24"/>
              </w:rPr>
              <w:t xml:space="preserve"> наличие/отсутствие ограждения трассы, наличие/отсутствие безопасных мест для зрителей,</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наличие/отсутствие контроля доступа в закрытый парк, обеспечение парковочных мест для  личных автомобилей участников и зрителей мероприятия)</w:t>
            </w:r>
          </w:p>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эвакуационного автомобиля;</w:t>
            </w:r>
          </w:p>
          <w:p w:rsidR="0002487E" w:rsidRPr="0037547E" w:rsidRDefault="0002487E" w:rsidP="00560EBE">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аварийных ситуаций;</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Успешность рекламной кампании;</w:t>
            </w:r>
          </w:p>
        </w:tc>
        <w:tc>
          <w:tcPr>
            <w:tcW w:w="5244" w:type="dxa"/>
          </w:tcPr>
          <w:p w:rsidR="00105CD4" w:rsidRPr="0037547E" w:rsidRDefault="00105CD4" w:rsidP="00105CD4">
            <w:pPr>
              <w:ind w:left="176"/>
              <w:rPr>
                <w:rFonts w:ascii="Times New Roman" w:hAnsi="Times New Roman" w:cs="Times New Roman"/>
                <w:sz w:val="24"/>
                <w:szCs w:val="24"/>
              </w:rPr>
            </w:pPr>
            <w:r w:rsidRPr="0037547E">
              <w:rPr>
                <w:rFonts w:ascii="Times New Roman" w:hAnsi="Times New Roman" w:cs="Times New Roman"/>
                <w:sz w:val="24"/>
                <w:szCs w:val="24"/>
              </w:rPr>
              <w:t>Количество присутствующих зрителей;</w:t>
            </w:r>
          </w:p>
          <w:p w:rsidR="00D424AB" w:rsidRPr="0037547E" w:rsidRDefault="00105CD4" w:rsidP="00105CD4">
            <w:pPr>
              <w:ind w:left="176"/>
              <w:rPr>
                <w:rFonts w:ascii="Times New Roman" w:hAnsi="Times New Roman" w:cs="Times New Roman"/>
                <w:sz w:val="24"/>
                <w:szCs w:val="24"/>
              </w:rPr>
            </w:pPr>
            <w:r w:rsidRPr="0037547E">
              <w:rPr>
                <w:rFonts w:ascii="Times New Roman" w:hAnsi="Times New Roman" w:cs="Times New Roman"/>
                <w:sz w:val="24"/>
                <w:szCs w:val="24"/>
              </w:rPr>
              <w:t>Присутствие почетных гостей, прессы.</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5</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Судейство;</w:t>
            </w:r>
          </w:p>
        </w:tc>
        <w:tc>
          <w:tcPr>
            <w:tcW w:w="5244" w:type="dxa"/>
          </w:tcPr>
          <w:p w:rsidR="00D424AB" w:rsidRPr="0037547E" w:rsidRDefault="00105CD4" w:rsidP="00105CD4">
            <w:pPr>
              <w:ind w:left="176"/>
              <w:rPr>
                <w:rFonts w:ascii="Times New Roman" w:hAnsi="Times New Roman" w:cs="Times New Roman"/>
                <w:sz w:val="24"/>
                <w:szCs w:val="24"/>
              </w:rPr>
            </w:pPr>
            <w:r w:rsidRPr="0037547E">
              <w:rPr>
                <w:rFonts w:ascii="Times New Roman" w:hAnsi="Times New Roman" w:cs="Times New Roman"/>
                <w:sz w:val="24"/>
                <w:szCs w:val="24"/>
              </w:rPr>
              <w:t>Исполнение функциональных обязанностей судьями в полном объеме;</w:t>
            </w:r>
          </w:p>
          <w:p w:rsidR="00105CD4" w:rsidRPr="0037547E" w:rsidRDefault="00105CD4" w:rsidP="00105CD4">
            <w:pPr>
              <w:ind w:left="176"/>
              <w:rPr>
                <w:rFonts w:ascii="Times New Roman" w:hAnsi="Times New Roman" w:cs="Times New Roman"/>
                <w:sz w:val="24"/>
                <w:szCs w:val="24"/>
              </w:rPr>
            </w:pPr>
            <w:r w:rsidRPr="0037547E">
              <w:rPr>
                <w:rFonts w:ascii="Times New Roman" w:hAnsi="Times New Roman" w:cs="Times New Roman"/>
                <w:sz w:val="24"/>
                <w:szCs w:val="24"/>
              </w:rPr>
              <w:t>Своевременность подачи судейских решений в секретариат соревнований;</w:t>
            </w:r>
          </w:p>
          <w:p w:rsidR="00105CD4" w:rsidRPr="0037547E" w:rsidRDefault="00105CD4" w:rsidP="00105CD4">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апелляций.</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6</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Оформление мероприятия;</w:t>
            </w:r>
          </w:p>
        </w:tc>
        <w:tc>
          <w:tcPr>
            <w:tcW w:w="5244" w:type="dxa"/>
          </w:tcPr>
          <w:p w:rsidR="00D424AB"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государственного флага;</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флага соревнований (соблюдение правил использования государственной символики);</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Обеспечение судей обмундированием</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(сигнальные флаги, судейские жилеты);</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Обеспечение  спортсменов стартовыми номерами;</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Наличие/отсутствие информационных щитов (на них регламента соревнований, программы мероприятия, таблиц заездов, своевременное размещение промежуточных результатов);</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указателей;</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 xml:space="preserve">Соответствие  музыкального сопровождения характеру мероприятия и </w:t>
            </w:r>
            <w:proofErr w:type="gramStart"/>
            <w:r w:rsidRPr="0037547E">
              <w:rPr>
                <w:rFonts w:ascii="Times New Roman" w:hAnsi="Times New Roman" w:cs="Times New Roman"/>
                <w:sz w:val="24"/>
                <w:szCs w:val="24"/>
              </w:rPr>
              <w:t>грамотность</w:t>
            </w:r>
            <w:proofErr w:type="gramEnd"/>
            <w:r w:rsidRPr="0037547E">
              <w:rPr>
                <w:rFonts w:ascii="Times New Roman" w:hAnsi="Times New Roman" w:cs="Times New Roman"/>
                <w:sz w:val="24"/>
                <w:szCs w:val="24"/>
              </w:rPr>
              <w:t xml:space="preserve"> и увлекательность комментария;</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Наличие/отсутствие пьедестала почёта;</w:t>
            </w:r>
          </w:p>
          <w:p w:rsidR="00034CD3" w:rsidRPr="0037547E" w:rsidRDefault="00034CD3" w:rsidP="00034CD3">
            <w:pPr>
              <w:ind w:left="176"/>
              <w:rPr>
                <w:rFonts w:ascii="Times New Roman" w:hAnsi="Times New Roman" w:cs="Times New Roman"/>
                <w:sz w:val="24"/>
                <w:szCs w:val="24"/>
              </w:rPr>
            </w:pPr>
            <w:r w:rsidRPr="0037547E">
              <w:rPr>
                <w:rFonts w:ascii="Times New Roman" w:hAnsi="Times New Roman" w:cs="Times New Roman"/>
                <w:sz w:val="24"/>
                <w:szCs w:val="24"/>
              </w:rPr>
              <w:t>Обеспечение удобных мест для размещения флагов организаторов, баннеров, спонсоров и партнеров мероприятия.</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7</w:t>
            </w:r>
          </w:p>
        </w:tc>
        <w:tc>
          <w:tcPr>
            <w:tcW w:w="2454" w:type="dxa"/>
          </w:tcPr>
          <w:p w:rsidR="00D424AB" w:rsidRPr="0037547E" w:rsidRDefault="00D424AB" w:rsidP="00D424AB">
            <w:pPr>
              <w:ind w:left="34"/>
              <w:rPr>
                <w:rFonts w:ascii="Times New Roman" w:hAnsi="Times New Roman" w:cs="Times New Roman"/>
                <w:sz w:val="24"/>
                <w:szCs w:val="24"/>
              </w:rPr>
            </w:pPr>
            <w:r w:rsidRPr="0037547E">
              <w:rPr>
                <w:rFonts w:ascii="Times New Roman" w:hAnsi="Times New Roman" w:cs="Times New Roman"/>
                <w:sz w:val="24"/>
                <w:szCs w:val="24"/>
              </w:rPr>
              <w:t xml:space="preserve">Обеспечение связи между судейской </w:t>
            </w:r>
            <w:r w:rsidRPr="0037547E">
              <w:rPr>
                <w:rFonts w:ascii="Times New Roman" w:hAnsi="Times New Roman" w:cs="Times New Roman"/>
                <w:sz w:val="24"/>
                <w:szCs w:val="24"/>
              </w:rPr>
              <w:lastRenderedPageBreak/>
              <w:t>коллегией, комментатором, секретарем соревнований</w:t>
            </w:r>
          </w:p>
        </w:tc>
        <w:tc>
          <w:tcPr>
            <w:tcW w:w="5244" w:type="dxa"/>
          </w:tcPr>
          <w:p w:rsidR="00D424AB" w:rsidRPr="0037547E" w:rsidRDefault="00D424AB" w:rsidP="001069EE">
            <w:pPr>
              <w:ind w:left="176"/>
              <w:rPr>
                <w:rFonts w:ascii="Times New Roman" w:hAnsi="Times New Roman" w:cs="Times New Roman"/>
                <w:sz w:val="24"/>
                <w:szCs w:val="24"/>
              </w:rPr>
            </w:pPr>
            <w:r w:rsidRPr="0037547E">
              <w:rPr>
                <w:rFonts w:ascii="Times New Roman" w:hAnsi="Times New Roman" w:cs="Times New Roman"/>
                <w:sz w:val="24"/>
                <w:szCs w:val="24"/>
              </w:rPr>
              <w:lastRenderedPageBreak/>
              <w:t>(наличие</w:t>
            </w:r>
            <w:r w:rsidR="001069EE" w:rsidRPr="0037547E">
              <w:rPr>
                <w:rFonts w:ascii="Times New Roman" w:hAnsi="Times New Roman" w:cs="Times New Roman"/>
                <w:sz w:val="24"/>
                <w:szCs w:val="24"/>
              </w:rPr>
              <w:t>/</w:t>
            </w:r>
            <w:r w:rsidRPr="0037547E">
              <w:rPr>
                <w:rFonts w:ascii="Times New Roman" w:hAnsi="Times New Roman" w:cs="Times New Roman"/>
                <w:sz w:val="24"/>
                <w:szCs w:val="24"/>
              </w:rPr>
              <w:t>отсутствие сигнальной системы между судьям</w:t>
            </w:r>
            <w:proofErr w:type="gramStart"/>
            <w:r w:rsidRPr="0037547E">
              <w:rPr>
                <w:rFonts w:ascii="Times New Roman" w:hAnsi="Times New Roman" w:cs="Times New Roman"/>
                <w:sz w:val="24"/>
                <w:szCs w:val="24"/>
              </w:rPr>
              <w:t>и(</w:t>
            </w:r>
            <w:proofErr w:type="gramEnd"/>
            <w:r w:rsidRPr="0037547E">
              <w:rPr>
                <w:rFonts w:ascii="Times New Roman" w:hAnsi="Times New Roman" w:cs="Times New Roman"/>
                <w:sz w:val="24"/>
                <w:szCs w:val="24"/>
              </w:rPr>
              <w:t>флаги,</w:t>
            </w:r>
            <w:r w:rsidR="0056556D" w:rsidRPr="0037547E">
              <w:rPr>
                <w:rFonts w:ascii="Times New Roman" w:hAnsi="Times New Roman" w:cs="Times New Roman"/>
                <w:sz w:val="24"/>
                <w:szCs w:val="24"/>
              </w:rPr>
              <w:t xml:space="preserve"> </w:t>
            </w:r>
            <w:r w:rsidRPr="0037547E">
              <w:rPr>
                <w:rFonts w:ascii="Times New Roman" w:hAnsi="Times New Roman" w:cs="Times New Roman"/>
                <w:sz w:val="24"/>
                <w:szCs w:val="24"/>
              </w:rPr>
              <w:t xml:space="preserve">жесты);обеспечение </w:t>
            </w:r>
            <w:r w:rsidRPr="0037547E">
              <w:rPr>
                <w:rFonts w:ascii="Times New Roman" w:hAnsi="Times New Roman" w:cs="Times New Roman"/>
                <w:sz w:val="24"/>
                <w:szCs w:val="24"/>
              </w:rPr>
              <w:lastRenderedPageBreak/>
              <w:t>доставки результатов промежуточных протоколов, личных карточек участников в секретариат);</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lastRenderedPageBreak/>
              <w:t>8</w:t>
            </w:r>
          </w:p>
        </w:tc>
        <w:tc>
          <w:tcPr>
            <w:tcW w:w="2454" w:type="dxa"/>
          </w:tcPr>
          <w:p w:rsidR="00D424AB" w:rsidRPr="0037547E" w:rsidRDefault="00D424AB" w:rsidP="00D424AB">
            <w:pPr>
              <w:pStyle w:val="a4"/>
              <w:ind w:left="34"/>
              <w:rPr>
                <w:rFonts w:ascii="Times New Roman" w:hAnsi="Times New Roman" w:cs="Times New Roman"/>
                <w:sz w:val="24"/>
                <w:szCs w:val="24"/>
              </w:rPr>
            </w:pPr>
            <w:r w:rsidRPr="0037547E">
              <w:rPr>
                <w:rFonts w:ascii="Times New Roman" w:hAnsi="Times New Roman" w:cs="Times New Roman"/>
                <w:sz w:val="24"/>
                <w:szCs w:val="24"/>
              </w:rPr>
              <w:t>Обеспечение наградного и призового фонда</w:t>
            </w:r>
          </w:p>
        </w:tc>
        <w:tc>
          <w:tcPr>
            <w:tcW w:w="5244" w:type="dxa"/>
          </w:tcPr>
          <w:p w:rsidR="00D424AB" w:rsidRPr="0037547E" w:rsidRDefault="00D424AB" w:rsidP="00D424AB">
            <w:pPr>
              <w:ind w:left="176"/>
              <w:rPr>
                <w:rFonts w:ascii="Times New Roman" w:hAnsi="Times New Roman" w:cs="Times New Roman"/>
                <w:sz w:val="24"/>
                <w:szCs w:val="24"/>
              </w:rPr>
            </w:pPr>
            <w:r w:rsidRPr="0037547E">
              <w:rPr>
                <w:rFonts w:ascii="Times New Roman" w:hAnsi="Times New Roman" w:cs="Times New Roman"/>
                <w:sz w:val="24"/>
                <w:szCs w:val="24"/>
              </w:rPr>
              <w:t>(соответствие количества кубков и призов числу призеров соревнований);</w:t>
            </w:r>
          </w:p>
        </w:tc>
      </w:tr>
      <w:tr w:rsidR="004E5A7F" w:rsidRPr="0037547E" w:rsidTr="0037547E">
        <w:trPr>
          <w:jc w:val="center"/>
        </w:trPr>
        <w:tc>
          <w:tcPr>
            <w:tcW w:w="907" w:type="dxa"/>
          </w:tcPr>
          <w:p w:rsidR="00D424AB" w:rsidRPr="0037547E" w:rsidRDefault="0002487E" w:rsidP="007740A0">
            <w:pPr>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2454" w:type="dxa"/>
          </w:tcPr>
          <w:p w:rsidR="00D424AB" w:rsidRPr="0037547E" w:rsidRDefault="00D424AB" w:rsidP="00D424AB">
            <w:pPr>
              <w:ind w:left="34"/>
              <w:rPr>
                <w:rFonts w:ascii="Times New Roman" w:hAnsi="Times New Roman" w:cs="Times New Roman"/>
                <w:sz w:val="24"/>
                <w:szCs w:val="24"/>
              </w:rPr>
            </w:pPr>
            <w:r w:rsidRPr="0037547E">
              <w:rPr>
                <w:rFonts w:ascii="Times New Roman" w:hAnsi="Times New Roman" w:cs="Times New Roman"/>
                <w:sz w:val="24"/>
                <w:szCs w:val="24"/>
              </w:rPr>
              <w:t>Качество обеспечения отчетными документами участников мероприятия</w:t>
            </w:r>
          </w:p>
        </w:tc>
        <w:tc>
          <w:tcPr>
            <w:tcW w:w="5244" w:type="dxa"/>
          </w:tcPr>
          <w:p w:rsidR="00D424AB" w:rsidRPr="0037547E" w:rsidRDefault="00D424AB" w:rsidP="00D424AB">
            <w:pPr>
              <w:ind w:left="176"/>
              <w:rPr>
                <w:rFonts w:ascii="Times New Roman" w:hAnsi="Times New Roman" w:cs="Times New Roman"/>
                <w:sz w:val="24"/>
                <w:szCs w:val="24"/>
              </w:rPr>
            </w:pPr>
            <w:r w:rsidRPr="0037547E">
              <w:rPr>
                <w:rFonts w:ascii="Times New Roman" w:hAnsi="Times New Roman" w:cs="Times New Roman"/>
                <w:sz w:val="24"/>
                <w:szCs w:val="24"/>
              </w:rPr>
              <w:t>(оформление командировочных удостоверений; заполнение и распространение протоколов, наличие или отсутствие в них ошибок)</w:t>
            </w:r>
          </w:p>
        </w:tc>
      </w:tr>
    </w:tbl>
    <w:p w:rsidR="00632C63" w:rsidRPr="0037547E" w:rsidRDefault="00376278" w:rsidP="007E46C8">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Грамотно и правильно организованные соревнования являются лучшим средством популяризации технических видов спорта, привлечения широких масс к занятиям.</w:t>
      </w:r>
    </w:p>
    <w:p w:rsidR="00632C63" w:rsidRPr="0037547E" w:rsidRDefault="00376278" w:rsidP="007E46C8">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Особое внимание необходимо уделить планированию времени и проведения соревнований. Участникам соревнований приходится долго находиться на открытом воздухе, порой при довольно не благополучных погодных условиях и низкой температуре. Поэтому важно точно рассчитать время начала соревнований.</w:t>
      </w:r>
    </w:p>
    <w:p w:rsidR="00376278" w:rsidRPr="0037547E" w:rsidRDefault="00376278" w:rsidP="007E46C8">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Соревнования городского или областного масштаба провести значительно легче, нежели Всероссийского значения, однако требования, правила и организация едины.</w:t>
      </w:r>
    </w:p>
    <w:p w:rsidR="00516C59" w:rsidRPr="0037547E" w:rsidRDefault="00516C59" w:rsidP="007E46C8">
      <w:pPr>
        <w:spacing w:line="240" w:lineRule="auto"/>
        <w:ind w:firstLine="708"/>
        <w:jc w:val="both"/>
        <w:rPr>
          <w:rFonts w:ascii="Times New Roman" w:hAnsi="Times New Roman" w:cs="Times New Roman"/>
          <w:sz w:val="28"/>
          <w:szCs w:val="28"/>
        </w:rPr>
      </w:pPr>
      <w:r w:rsidRPr="0037547E">
        <w:rPr>
          <w:rFonts w:ascii="Times New Roman" w:hAnsi="Times New Roman" w:cs="Times New Roman"/>
          <w:sz w:val="28"/>
          <w:szCs w:val="28"/>
        </w:rPr>
        <w:t>Организацию соревнований по техническим видам спорта следует поручать людям, имеющий достаточный организаторский опыт и необходимые знания в судействе.</w:t>
      </w:r>
    </w:p>
    <w:p w:rsidR="003F5948" w:rsidRPr="0037547E" w:rsidRDefault="003F5948" w:rsidP="00267710">
      <w:pPr>
        <w:jc w:val="right"/>
        <w:rPr>
          <w:rFonts w:ascii="Times New Roman" w:hAnsi="Times New Roman" w:cs="Times New Roman"/>
          <w:b/>
          <w:sz w:val="28"/>
          <w:szCs w:val="28"/>
        </w:rPr>
      </w:pPr>
      <w:r w:rsidRPr="0037547E">
        <w:rPr>
          <w:rFonts w:ascii="Times New Roman" w:hAnsi="Times New Roman" w:cs="Times New Roman"/>
          <w:b/>
          <w:sz w:val="28"/>
          <w:szCs w:val="28"/>
        </w:rPr>
        <w:t>ПРИЛОЖЕНИЕ 1</w:t>
      </w:r>
    </w:p>
    <w:p w:rsidR="00E0748D" w:rsidRPr="0037547E" w:rsidRDefault="00E0748D" w:rsidP="0037547E">
      <w:pPr>
        <w:keepNext/>
        <w:suppressAutoHyphens/>
        <w:spacing w:before="240" w:after="120" w:line="240" w:lineRule="auto"/>
        <w:jc w:val="center"/>
        <w:rPr>
          <w:rFonts w:ascii="Times New Roman" w:eastAsia="SimSun" w:hAnsi="Times New Roman" w:cs="Times New Roman"/>
          <w:b/>
          <w:sz w:val="28"/>
          <w:szCs w:val="28"/>
          <w:lang w:eastAsia="ar-SA"/>
        </w:rPr>
      </w:pPr>
      <w:r w:rsidRPr="0037547E">
        <w:rPr>
          <w:rFonts w:ascii="Times New Roman" w:eastAsia="SimSun" w:hAnsi="Times New Roman" w:cs="Times New Roman"/>
          <w:b/>
          <w:sz w:val="28"/>
          <w:szCs w:val="28"/>
          <w:lang w:eastAsia="ar-SA"/>
        </w:rPr>
        <w:t>ЗАЯВКА</w:t>
      </w:r>
    </w:p>
    <w:p w:rsidR="00E0748D" w:rsidRPr="0037547E" w:rsidRDefault="00E0748D" w:rsidP="0037547E">
      <w:pPr>
        <w:keepNext/>
        <w:suppressAutoHyphens/>
        <w:spacing w:before="240" w:after="120" w:line="240" w:lineRule="auto"/>
        <w:jc w:val="center"/>
        <w:rPr>
          <w:rFonts w:ascii="Times New Roman" w:eastAsia="SimSun" w:hAnsi="Times New Roman" w:cs="Times New Roman"/>
          <w:b/>
          <w:sz w:val="28"/>
          <w:szCs w:val="28"/>
          <w:lang w:eastAsia="ar-SA"/>
        </w:rPr>
      </w:pPr>
      <w:r w:rsidRPr="0037547E">
        <w:rPr>
          <w:rFonts w:ascii="Times New Roman" w:eastAsia="SimSun" w:hAnsi="Times New Roman" w:cs="Times New Roman"/>
          <w:b/>
          <w:sz w:val="28"/>
          <w:szCs w:val="28"/>
          <w:lang w:eastAsia="ar-SA"/>
        </w:rPr>
        <w:t>на участие в  областном летнем чемпионате</w:t>
      </w:r>
    </w:p>
    <w:p w:rsidR="00E0748D" w:rsidRPr="0037547E" w:rsidRDefault="00E0748D" w:rsidP="0037547E">
      <w:pPr>
        <w:suppressAutoHyphens/>
        <w:spacing w:after="0" w:line="240" w:lineRule="auto"/>
        <w:jc w:val="center"/>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 xml:space="preserve">по юношескому </w:t>
      </w:r>
      <w:proofErr w:type="spellStart"/>
      <w:r w:rsidRPr="0037547E">
        <w:rPr>
          <w:rFonts w:ascii="Times New Roman" w:eastAsia="Times New Roman" w:hAnsi="Times New Roman" w:cs="Times New Roman"/>
          <w:b/>
          <w:sz w:val="28"/>
          <w:szCs w:val="28"/>
          <w:lang w:eastAsia="ar-SA"/>
        </w:rPr>
        <w:t>автомногоборью</w:t>
      </w:r>
      <w:proofErr w:type="spellEnd"/>
    </w:p>
    <w:p w:rsidR="00E0748D" w:rsidRPr="0037547E" w:rsidRDefault="00E0748D" w:rsidP="00E0748D">
      <w:pPr>
        <w:suppressAutoHyphens/>
        <w:spacing w:after="0" w:line="240" w:lineRule="auto"/>
        <w:jc w:val="center"/>
        <w:rPr>
          <w:rFonts w:ascii="Times New Roman" w:eastAsia="Times New Roman" w:hAnsi="Times New Roman" w:cs="Times New Roman"/>
          <w:sz w:val="28"/>
          <w:szCs w:val="28"/>
          <w:lang w:eastAsia="ar-SA"/>
        </w:rPr>
      </w:pPr>
    </w:p>
    <w:tbl>
      <w:tblPr>
        <w:tblW w:w="9606" w:type="dxa"/>
        <w:tblBorders>
          <w:bottom w:val="single" w:sz="4" w:space="0" w:color="auto"/>
        </w:tblBorders>
        <w:tblLayout w:type="fixed"/>
        <w:tblLook w:val="01E0" w:firstRow="1" w:lastRow="1" w:firstColumn="1" w:lastColumn="1" w:noHBand="0" w:noVBand="0"/>
      </w:tblPr>
      <w:tblGrid>
        <w:gridCol w:w="108"/>
        <w:gridCol w:w="406"/>
        <w:gridCol w:w="892"/>
        <w:gridCol w:w="61"/>
        <w:gridCol w:w="83"/>
        <w:gridCol w:w="60"/>
        <w:gridCol w:w="29"/>
        <w:gridCol w:w="61"/>
        <w:gridCol w:w="17"/>
        <w:gridCol w:w="295"/>
        <w:gridCol w:w="46"/>
        <w:gridCol w:w="662"/>
        <w:gridCol w:w="365"/>
        <w:gridCol w:w="142"/>
        <w:gridCol w:w="105"/>
        <w:gridCol w:w="514"/>
        <w:gridCol w:w="303"/>
        <w:gridCol w:w="593"/>
        <w:gridCol w:w="469"/>
        <w:gridCol w:w="2268"/>
        <w:gridCol w:w="2127"/>
      </w:tblGrid>
      <w:tr w:rsidR="00E0748D" w:rsidRPr="0037547E" w:rsidTr="007E46C8">
        <w:trPr>
          <w:trHeight w:val="255"/>
        </w:trPr>
        <w:tc>
          <w:tcPr>
            <w:tcW w:w="9606" w:type="dxa"/>
            <w:gridSpan w:val="21"/>
            <w:tcBorders>
              <w:bottom w:val="nil"/>
            </w:tcBorders>
            <w:shd w:val="clear" w:color="auto" w:fill="auto"/>
          </w:tcPr>
          <w:p w:rsidR="00E0748D" w:rsidRPr="0037547E" w:rsidRDefault="00E0748D" w:rsidP="00E0748D">
            <w:pPr>
              <w:suppressAutoHyphens/>
              <w:spacing w:after="0" w:line="240" w:lineRule="auto"/>
              <w:ind w:hanging="108"/>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 xml:space="preserve">Полное название образовательного учреждения, направившего команду для участия </w:t>
            </w:r>
            <w:proofErr w:type="gramStart"/>
            <w:r w:rsidRPr="0037547E">
              <w:rPr>
                <w:rFonts w:ascii="Times New Roman" w:eastAsia="Times New Roman" w:hAnsi="Times New Roman" w:cs="Times New Roman"/>
                <w:b/>
                <w:sz w:val="28"/>
                <w:szCs w:val="28"/>
                <w:lang w:eastAsia="ar-SA"/>
              </w:rPr>
              <w:t>в</w:t>
            </w:r>
            <w:proofErr w:type="gramEnd"/>
          </w:p>
        </w:tc>
      </w:tr>
      <w:tr w:rsidR="00996ACB" w:rsidRPr="0037547E" w:rsidTr="007E46C8">
        <w:trPr>
          <w:trHeight w:val="255"/>
        </w:trPr>
        <w:tc>
          <w:tcPr>
            <w:tcW w:w="1717" w:type="dxa"/>
            <w:gridSpan w:val="9"/>
            <w:tcBorders>
              <w:top w:val="nil"/>
              <w:bottom w:val="nil"/>
            </w:tcBorders>
            <w:shd w:val="clear" w:color="auto" w:fill="auto"/>
          </w:tcPr>
          <w:p w:rsidR="00E0748D" w:rsidRPr="0037547E" w:rsidRDefault="00E0748D" w:rsidP="00E0748D">
            <w:pPr>
              <w:suppressAutoHyphens/>
              <w:spacing w:after="0" w:line="240" w:lineRule="auto"/>
              <w:ind w:hanging="108"/>
              <w:rPr>
                <w:rFonts w:ascii="Times New Roman" w:eastAsia="Times New Roman" w:hAnsi="Times New Roman" w:cs="Times New Roman"/>
                <w:b/>
                <w:sz w:val="28"/>
                <w:szCs w:val="28"/>
                <w:lang w:eastAsia="ar-SA"/>
              </w:rPr>
            </w:pPr>
            <w:proofErr w:type="gramStart"/>
            <w:r w:rsidRPr="0037547E">
              <w:rPr>
                <w:rFonts w:ascii="Times New Roman" w:eastAsia="Times New Roman" w:hAnsi="Times New Roman" w:cs="Times New Roman"/>
                <w:b/>
                <w:sz w:val="28"/>
                <w:szCs w:val="28"/>
                <w:lang w:eastAsia="ar-SA"/>
              </w:rPr>
              <w:t>Чемпионате</w:t>
            </w:r>
            <w:proofErr w:type="gramEnd"/>
          </w:p>
        </w:tc>
        <w:tc>
          <w:tcPr>
            <w:tcW w:w="7889" w:type="dxa"/>
            <w:gridSpan w:val="12"/>
            <w:tcBorders>
              <w:top w:val="nil"/>
              <w:bottom w:val="single" w:sz="4" w:space="0" w:color="auto"/>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val="en-US" w:eastAsia="ar-SA"/>
              </w:rPr>
            </w:pPr>
          </w:p>
        </w:tc>
      </w:tr>
      <w:tr w:rsidR="00996ACB" w:rsidRPr="0037547E" w:rsidTr="007E46C8">
        <w:tc>
          <w:tcPr>
            <w:tcW w:w="4149" w:type="dxa"/>
            <w:gridSpan w:val="17"/>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Адрес образовательного учреждения</w:t>
            </w:r>
          </w:p>
        </w:tc>
        <w:tc>
          <w:tcPr>
            <w:tcW w:w="5457" w:type="dxa"/>
            <w:gridSpan w:val="4"/>
            <w:tcBorders>
              <w:bottom w:val="single" w:sz="4" w:space="0" w:color="auto"/>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p>
        </w:tc>
      </w:tr>
      <w:tr w:rsidR="00E0748D" w:rsidRPr="0037547E" w:rsidTr="007E46C8">
        <w:tc>
          <w:tcPr>
            <w:tcW w:w="9606" w:type="dxa"/>
            <w:gridSpan w:val="21"/>
            <w:tcBorders>
              <w:top w:val="nil"/>
              <w:bottom w:val="single" w:sz="4" w:space="0" w:color="auto"/>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p>
        </w:tc>
      </w:tr>
      <w:tr w:rsidR="00996ACB" w:rsidRPr="0037547E" w:rsidTr="007E46C8">
        <w:tc>
          <w:tcPr>
            <w:tcW w:w="1467" w:type="dxa"/>
            <w:gridSpan w:val="4"/>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Телефон</w:t>
            </w:r>
          </w:p>
        </w:tc>
        <w:tc>
          <w:tcPr>
            <w:tcW w:w="2379" w:type="dxa"/>
            <w:gridSpan w:val="12"/>
            <w:tcBorders>
              <w:bottom w:val="single" w:sz="4" w:space="0" w:color="auto"/>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p>
        </w:tc>
        <w:tc>
          <w:tcPr>
            <w:tcW w:w="896" w:type="dxa"/>
            <w:gridSpan w:val="2"/>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Факс</w:t>
            </w:r>
          </w:p>
        </w:tc>
        <w:tc>
          <w:tcPr>
            <w:tcW w:w="4864" w:type="dxa"/>
            <w:gridSpan w:val="3"/>
            <w:tcBorders>
              <w:bottom w:val="single" w:sz="4" w:space="0" w:color="auto"/>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p>
        </w:tc>
      </w:tr>
      <w:tr w:rsidR="00996ACB" w:rsidRPr="0037547E" w:rsidTr="007E46C8">
        <w:tc>
          <w:tcPr>
            <w:tcW w:w="3332" w:type="dxa"/>
            <w:gridSpan w:val="15"/>
            <w:tcBorders>
              <w:bottom w:val="nil"/>
            </w:tcBorders>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r w:rsidRPr="0037547E">
              <w:rPr>
                <w:rFonts w:ascii="Times New Roman" w:eastAsia="Times New Roman" w:hAnsi="Times New Roman" w:cs="Times New Roman"/>
                <w:b/>
                <w:sz w:val="28"/>
                <w:szCs w:val="28"/>
                <w:lang w:eastAsia="ar-SA"/>
              </w:rPr>
              <w:t>Адрес электронной почты</w:t>
            </w:r>
          </w:p>
        </w:tc>
        <w:tc>
          <w:tcPr>
            <w:tcW w:w="6274" w:type="dxa"/>
            <w:gridSpan w:val="6"/>
            <w:shd w:val="clear" w:color="auto" w:fill="auto"/>
          </w:tcPr>
          <w:p w:rsidR="00E0748D" w:rsidRPr="0037547E" w:rsidRDefault="00E0748D" w:rsidP="00E0748D">
            <w:pPr>
              <w:suppressAutoHyphens/>
              <w:spacing w:after="0" w:line="240" w:lineRule="auto"/>
              <w:rPr>
                <w:rFonts w:ascii="Times New Roman" w:eastAsia="Times New Roman" w:hAnsi="Times New Roman" w:cs="Times New Roman"/>
                <w:b/>
                <w:sz w:val="28"/>
                <w:szCs w:val="28"/>
                <w:lang w:eastAsia="ar-SA"/>
              </w:rPr>
            </w:pPr>
          </w:p>
        </w:tc>
      </w:tr>
      <w:tr w:rsidR="00E0748D" w:rsidRPr="00267710" w:rsidTr="007E46C8">
        <w:tblPrEx>
          <w:tblBorders>
            <w:bottom w:val="none" w:sz="0" w:space="0" w:color="auto"/>
          </w:tblBorders>
          <w:tblLook w:val="0000" w:firstRow="0" w:lastRow="0" w:firstColumn="0" w:lastColumn="0" w:noHBand="0" w:noVBand="0"/>
        </w:tblPrEx>
        <w:trPr>
          <w:gridBefore w:val="1"/>
          <w:wBefore w:w="108" w:type="dxa"/>
        </w:trPr>
        <w:tc>
          <w:tcPr>
            <w:tcW w:w="406" w:type="dxa"/>
            <w:tcBorders>
              <w:top w:val="single" w:sz="4" w:space="0" w:color="000000"/>
              <w:left w:val="single" w:sz="4" w:space="0" w:color="000000"/>
              <w:bottom w:val="single" w:sz="4" w:space="0" w:color="000000"/>
            </w:tcBorders>
            <w:shd w:val="clear" w:color="auto" w:fill="auto"/>
            <w:vAlign w:val="center"/>
          </w:tcPr>
          <w:p w:rsidR="00E0748D" w:rsidRPr="00267710" w:rsidRDefault="00E0748D" w:rsidP="00E0748D">
            <w:pPr>
              <w:suppressAutoHyphens/>
              <w:snapToGrid w:val="0"/>
              <w:spacing w:after="0" w:line="240" w:lineRule="auto"/>
              <w:jc w:val="center"/>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w:t>
            </w:r>
          </w:p>
        </w:tc>
        <w:tc>
          <w:tcPr>
            <w:tcW w:w="2571" w:type="dxa"/>
            <w:gridSpan w:val="11"/>
            <w:tcBorders>
              <w:top w:val="single" w:sz="4" w:space="0" w:color="000000"/>
              <w:left w:val="single" w:sz="4" w:space="0" w:color="000000"/>
              <w:bottom w:val="single" w:sz="4" w:space="0" w:color="000000"/>
            </w:tcBorders>
            <w:shd w:val="clear" w:color="auto" w:fill="auto"/>
            <w:vAlign w:val="center"/>
          </w:tcPr>
          <w:p w:rsidR="00E0748D" w:rsidRPr="00267710" w:rsidRDefault="00E0748D" w:rsidP="00E0748D">
            <w:pPr>
              <w:suppressAutoHyphens/>
              <w:snapToGrid w:val="0"/>
              <w:spacing w:after="0" w:line="240" w:lineRule="auto"/>
              <w:jc w:val="center"/>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Фамилия, имя, отчество участника (полностью)</w:t>
            </w:r>
          </w:p>
        </w:tc>
        <w:tc>
          <w:tcPr>
            <w:tcW w:w="2126" w:type="dxa"/>
            <w:gridSpan w:val="6"/>
            <w:tcBorders>
              <w:top w:val="single" w:sz="4" w:space="0" w:color="000000"/>
              <w:left w:val="single" w:sz="4" w:space="0" w:color="000000"/>
              <w:bottom w:val="single" w:sz="4" w:space="0" w:color="000000"/>
            </w:tcBorders>
            <w:shd w:val="clear" w:color="auto" w:fill="auto"/>
            <w:vAlign w:val="center"/>
          </w:tcPr>
          <w:p w:rsidR="00E0748D" w:rsidRPr="00267710" w:rsidRDefault="00E0748D" w:rsidP="00E0748D">
            <w:pPr>
              <w:suppressAutoHyphens/>
              <w:snapToGrid w:val="0"/>
              <w:spacing w:after="0" w:line="240" w:lineRule="auto"/>
              <w:jc w:val="center"/>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Дата рождения</w:t>
            </w:r>
          </w:p>
          <w:p w:rsidR="00E0748D" w:rsidRPr="00267710" w:rsidRDefault="00E0748D" w:rsidP="00E0748D">
            <w:pPr>
              <w:suppressAutoHyphens/>
              <w:spacing w:after="0" w:line="240" w:lineRule="auto"/>
              <w:jc w:val="center"/>
              <w:rPr>
                <w:rFonts w:ascii="Times New Roman" w:eastAsia="Times New Roman" w:hAnsi="Times New Roman" w:cs="Times New Roman"/>
                <w:b/>
                <w:sz w:val="18"/>
                <w:szCs w:val="18"/>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E0748D" w:rsidRPr="00267710" w:rsidRDefault="00E0748D" w:rsidP="00E0748D">
            <w:pPr>
              <w:suppressAutoHyphens/>
              <w:snapToGrid w:val="0"/>
              <w:spacing w:after="0" w:line="240" w:lineRule="auto"/>
              <w:jc w:val="center"/>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 xml:space="preserve">Наименование программы, дата </w:t>
            </w:r>
            <w:r w:rsidRPr="00267710">
              <w:rPr>
                <w:rFonts w:ascii="Times New Roman" w:eastAsia="Times New Roman" w:hAnsi="Times New Roman" w:cs="Times New Roman"/>
                <w:b/>
                <w:sz w:val="18"/>
                <w:szCs w:val="18"/>
                <w:lang w:eastAsia="ar-SA"/>
              </w:rPr>
              <w:lastRenderedPageBreak/>
              <w:t>поступления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8D" w:rsidRPr="00267710" w:rsidRDefault="00E0748D" w:rsidP="00E0748D">
            <w:pPr>
              <w:suppressAutoHyphens/>
              <w:snapToGrid w:val="0"/>
              <w:spacing w:after="0" w:line="240" w:lineRule="auto"/>
              <w:jc w:val="center"/>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lastRenderedPageBreak/>
              <w:t xml:space="preserve">Медицинский допуск на участие в </w:t>
            </w:r>
            <w:r w:rsidRPr="00267710">
              <w:rPr>
                <w:rFonts w:ascii="Times New Roman" w:eastAsia="Times New Roman" w:hAnsi="Times New Roman" w:cs="Times New Roman"/>
                <w:b/>
                <w:sz w:val="18"/>
                <w:szCs w:val="18"/>
                <w:lang w:eastAsia="ar-SA"/>
              </w:rPr>
              <w:lastRenderedPageBreak/>
              <w:t xml:space="preserve">соревнованиях (допущен, не допущен) подпись, печать врача, дата проведения </w:t>
            </w:r>
            <w:proofErr w:type="spellStart"/>
            <w:r w:rsidRPr="00267710">
              <w:rPr>
                <w:rFonts w:ascii="Times New Roman" w:eastAsia="Times New Roman" w:hAnsi="Times New Roman" w:cs="Times New Roman"/>
                <w:b/>
                <w:sz w:val="18"/>
                <w:szCs w:val="18"/>
                <w:lang w:eastAsia="ar-SA"/>
              </w:rPr>
              <w:t>мед</w:t>
            </w:r>
            <w:proofErr w:type="gramStart"/>
            <w:r w:rsidRPr="00267710">
              <w:rPr>
                <w:rFonts w:ascii="Times New Roman" w:eastAsia="Times New Roman" w:hAnsi="Times New Roman" w:cs="Times New Roman"/>
                <w:b/>
                <w:sz w:val="18"/>
                <w:szCs w:val="18"/>
                <w:lang w:eastAsia="ar-SA"/>
              </w:rPr>
              <w:t>.о</w:t>
            </w:r>
            <w:proofErr w:type="gramEnd"/>
            <w:r w:rsidRPr="00267710">
              <w:rPr>
                <w:rFonts w:ascii="Times New Roman" w:eastAsia="Times New Roman" w:hAnsi="Times New Roman" w:cs="Times New Roman"/>
                <w:b/>
                <w:sz w:val="18"/>
                <w:szCs w:val="18"/>
                <w:lang w:eastAsia="ar-SA"/>
              </w:rPr>
              <w:t>смотра</w:t>
            </w:r>
            <w:proofErr w:type="spellEnd"/>
          </w:p>
        </w:tc>
      </w:tr>
      <w:tr w:rsidR="00E0748D" w:rsidRPr="00267710" w:rsidTr="007E46C8">
        <w:tblPrEx>
          <w:tblBorders>
            <w:bottom w:val="none" w:sz="0" w:space="0" w:color="auto"/>
          </w:tblBorders>
          <w:tblLook w:val="0000" w:firstRow="0" w:lastRow="0" w:firstColumn="0" w:lastColumn="0" w:noHBand="0" w:noVBand="0"/>
        </w:tblPrEx>
        <w:trPr>
          <w:gridBefore w:val="1"/>
          <w:wBefore w:w="108" w:type="dxa"/>
        </w:trPr>
        <w:tc>
          <w:tcPr>
            <w:tcW w:w="406"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lastRenderedPageBreak/>
              <w:t>1</w:t>
            </w:r>
          </w:p>
        </w:tc>
        <w:tc>
          <w:tcPr>
            <w:tcW w:w="2571" w:type="dxa"/>
            <w:gridSpan w:val="11"/>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p w:rsidR="00E0748D" w:rsidRPr="00267710" w:rsidRDefault="00E0748D" w:rsidP="00E0748D">
            <w:pPr>
              <w:suppressAutoHyphens/>
              <w:spacing w:after="0" w:line="240" w:lineRule="auto"/>
              <w:rPr>
                <w:rFonts w:ascii="Times New Roman" w:eastAsia="Times New Roman" w:hAnsi="Times New Roman" w:cs="Times New Roman"/>
                <w:b/>
                <w:sz w:val="18"/>
                <w:szCs w:val="18"/>
                <w:lang w:eastAsia="ar-SA"/>
              </w:rPr>
            </w:pPr>
          </w:p>
        </w:tc>
        <w:tc>
          <w:tcPr>
            <w:tcW w:w="2126" w:type="dxa"/>
            <w:gridSpan w:val="6"/>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268"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r>
      <w:tr w:rsidR="00E0748D" w:rsidRPr="00267710" w:rsidTr="007E46C8">
        <w:tblPrEx>
          <w:tblBorders>
            <w:bottom w:val="none" w:sz="0" w:space="0" w:color="auto"/>
          </w:tblBorders>
          <w:tblLook w:val="0000" w:firstRow="0" w:lastRow="0" w:firstColumn="0" w:lastColumn="0" w:noHBand="0" w:noVBand="0"/>
        </w:tblPrEx>
        <w:trPr>
          <w:gridBefore w:val="1"/>
          <w:wBefore w:w="108" w:type="dxa"/>
        </w:trPr>
        <w:tc>
          <w:tcPr>
            <w:tcW w:w="406"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2</w:t>
            </w:r>
          </w:p>
        </w:tc>
        <w:tc>
          <w:tcPr>
            <w:tcW w:w="2571" w:type="dxa"/>
            <w:gridSpan w:val="11"/>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p w:rsidR="00E0748D" w:rsidRPr="00267710" w:rsidRDefault="00E0748D" w:rsidP="00E0748D">
            <w:pPr>
              <w:suppressAutoHyphens/>
              <w:spacing w:after="0" w:line="240" w:lineRule="auto"/>
              <w:rPr>
                <w:rFonts w:ascii="Times New Roman" w:eastAsia="Times New Roman" w:hAnsi="Times New Roman" w:cs="Times New Roman"/>
                <w:b/>
                <w:sz w:val="18"/>
                <w:szCs w:val="18"/>
                <w:lang w:eastAsia="ar-SA"/>
              </w:rPr>
            </w:pPr>
          </w:p>
        </w:tc>
        <w:tc>
          <w:tcPr>
            <w:tcW w:w="2126" w:type="dxa"/>
            <w:gridSpan w:val="6"/>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268"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r>
      <w:tr w:rsidR="00E0748D" w:rsidRPr="00267710" w:rsidTr="007E46C8">
        <w:tblPrEx>
          <w:tblBorders>
            <w:bottom w:val="none" w:sz="0" w:space="0" w:color="auto"/>
          </w:tblBorders>
          <w:tblLook w:val="0000" w:firstRow="0" w:lastRow="0" w:firstColumn="0" w:lastColumn="0" w:noHBand="0" w:noVBand="0"/>
        </w:tblPrEx>
        <w:trPr>
          <w:gridBefore w:val="1"/>
          <w:wBefore w:w="108" w:type="dxa"/>
        </w:trPr>
        <w:tc>
          <w:tcPr>
            <w:tcW w:w="406"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r w:rsidRPr="00267710">
              <w:rPr>
                <w:rFonts w:ascii="Times New Roman" w:eastAsia="Times New Roman" w:hAnsi="Times New Roman" w:cs="Times New Roman"/>
                <w:b/>
                <w:sz w:val="18"/>
                <w:szCs w:val="18"/>
                <w:lang w:eastAsia="ar-SA"/>
              </w:rPr>
              <w:t>3</w:t>
            </w:r>
          </w:p>
        </w:tc>
        <w:tc>
          <w:tcPr>
            <w:tcW w:w="2571" w:type="dxa"/>
            <w:gridSpan w:val="11"/>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p w:rsidR="00E0748D" w:rsidRPr="00267710" w:rsidRDefault="00E0748D" w:rsidP="00E0748D">
            <w:pPr>
              <w:suppressAutoHyphens/>
              <w:spacing w:after="0" w:line="240" w:lineRule="auto"/>
              <w:rPr>
                <w:rFonts w:ascii="Times New Roman" w:eastAsia="Times New Roman" w:hAnsi="Times New Roman" w:cs="Times New Roman"/>
                <w:b/>
                <w:sz w:val="18"/>
                <w:szCs w:val="18"/>
                <w:lang w:eastAsia="ar-SA"/>
              </w:rPr>
            </w:pPr>
          </w:p>
        </w:tc>
        <w:tc>
          <w:tcPr>
            <w:tcW w:w="2126" w:type="dxa"/>
            <w:gridSpan w:val="6"/>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268" w:type="dxa"/>
            <w:tcBorders>
              <w:top w:val="single" w:sz="4" w:space="0" w:color="000000"/>
              <w:left w:val="single" w:sz="4" w:space="0" w:color="000000"/>
              <w:bottom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0748D" w:rsidRPr="00267710" w:rsidRDefault="00E0748D" w:rsidP="00E0748D">
            <w:pPr>
              <w:suppressAutoHyphens/>
              <w:snapToGrid w:val="0"/>
              <w:spacing w:after="0" w:line="240" w:lineRule="auto"/>
              <w:rPr>
                <w:rFonts w:ascii="Times New Roman" w:eastAsia="Times New Roman" w:hAnsi="Times New Roman" w:cs="Times New Roman"/>
                <w:b/>
                <w:sz w:val="18"/>
                <w:szCs w:val="18"/>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1639" w:type="dxa"/>
            <w:gridSpan w:val="7"/>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Руководитель команды:</w:t>
            </w:r>
          </w:p>
        </w:tc>
        <w:tc>
          <w:tcPr>
            <w:tcW w:w="7967" w:type="dxa"/>
            <w:gridSpan w:val="14"/>
            <w:tcBorders>
              <w:top w:val="nil"/>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1639" w:type="dxa"/>
            <w:gridSpan w:val="7"/>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Фамилия, имя, отчество</w:t>
            </w:r>
          </w:p>
        </w:tc>
        <w:tc>
          <w:tcPr>
            <w:tcW w:w="7967" w:type="dxa"/>
            <w:gridSpan w:val="14"/>
            <w:tcBorders>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1550" w:type="dxa"/>
            <w:gridSpan w:val="5"/>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 xml:space="preserve">Должность </w:t>
            </w:r>
          </w:p>
        </w:tc>
        <w:tc>
          <w:tcPr>
            <w:tcW w:w="8056" w:type="dxa"/>
            <w:gridSpan w:val="16"/>
            <w:tcBorders>
              <w:top w:val="nil"/>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2012" w:type="dxa"/>
            <w:gridSpan w:val="10"/>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 xml:space="preserve">Прямые контактные телефоны </w:t>
            </w:r>
          </w:p>
        </w:tc>
        <w:tc>
          <w:tcPr>
            <w:tcW w:w="7594" w:type="dxa"/>
            <w:gridSpan w:val="11"/>
            <w:tcBorders>
              <w:left w:val="nil"/>
              <w:bottom w:val="single" w:sz="4" w:space="0" w:color="auto"/>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1700" w:type="dxa"/>
            <w:gridSpan w:val="8"/>
            <w:tcBorders>
              <w:top w:val="nil"/>
              <w:left w:val="nil"/>
              <w:bottom w:val="nil"/>
              <w:right w:val="nil"/>
            </w:tcBorders>
            <w:shd w:val="clear" w:color="auto" w:fill="auto"/>
          </w:tcPr>
          <w:p w:rsidR="00E0748D" w:rsidRPr="00267710" w:rsidRDefault="00E0748D" w:rsidP="00267710">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 xml:space="preserve">(сотовый, </w:t>
            </w:r>
            <w:r w:rsidR="00267710">
              <w:rPr>
                <w:rFonts w:ascii="Times New Roman" w:eastAsia="Times New Roman" w:hAnsi="Times New Roman" w:cs="Times New Roman"/>
                <w:b/>
                <w:lang w:eastAsia="ar-SA"/>
              </w:rPr>
              <w:t>р</w:t>
            </w:r>
            <w:r w:rsidRPr="00267710">
              <w:rPr>
                <w:rFonts w:ascii="Times New Roman" w:eastAsia="Times New Roman" w:hAnsi="Times New Roman" w:cs="Times New Roman"/>
                <w:b/>
                <w:lang w:eastAsia="ar-SA"/>
              </w:rPr>
              <w:t>абочий):</w:t>
            </w:r>
          </w:p>
        </w:tc>
        <w:tc>
          <w:tcPr>
            <w:tcW w:w="7906" w:type="dxa"/>
            <w:gridSpan w:val="13"/>
            <w:tcBorders>
              <w:top w:val="nil"/>
              <w:left w:val="nil"/>
              <w:bottom w:val="single" w:sz="4" w:space="0" w:color="auto"/>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2058" w:type="dxa"/>
            <w:gridSpan w:val="11"/>
            <w:tcBorders>
              <w:top w:val="nil"/>
              <w:left w:val="nil"/>
              <w:bottom w:val="single" w:sz="4" w:space="0" w:color="auto"/>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c>
          <w:tcPr>
            <w:tcW w:w="7548" w:type="dxa"/>
            <w:gridSpan w:val="10"/>
            <w:tcBorders>
              <w:top w:val="nil"/>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rPr>
          <w:trHeight w:val="518"/>
        </w:trPr>
        <w:tc>
          <w:tcPr>
            <w:tcW w:w="1610" w:type="dxa"/>
            <w:gridSpan w:val="6"/>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Руководитель ОУ</w:t>
            </w:r>
          </w:p>
        </w:tc>
        <w:tc>
          <w:tcPr>
            <w:tcW w:w="1110" w:type="dxa"/>
            <w:gridSpan w:val="6"/>
            <w:tcBorders>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c>
          <w:tcPr>
            <w:tcW w:w="507" w:type="dxa"/>
            <w:gridSpan w:val="2"/>
            <w:tcBorders>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c>
          <w:tcPr>
            <w:tcW w:w="6379" w:type="dxa"/>
            <w:gridSpan w:val="7"/>
            <w:tcBorders>
              <w:left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r>
      <w:tr w:rsidR="00996ACB" w:rsidRPr="00267710" w:rsidTr="007E46C8">
        <w:tblPrEx>
          <w:tblBorders>
            <w:top w:val="single" w:sz="4" w:space="0" w:color="auto"/>
            <w:left w:val="single" w:sz="4" w:space="0" w:color="auto"/>
            <w:right w:val="single" w:sz="4" w:space="0" w:color="auto"/>
            <w:insideH w:val="single" w:sz="4" w:space="0" w:color="auto"/>
            <w:insideV w:val="single" w:sz="4" w:space="0" w:color="auto"/>
          </w:tblBorders>
        </w:tblPrEx>
        <w:tc>
          <w:tcPr>
            <w:tcW w:w="1406" w:type="dxa"/>
            <w:gridSpan w:val="3"/>
            <w:tcBorders>
              <w:top w:val="nil"/>
              <w:left w:val="nil"/>
              <w:bottom w:val="nil"/>
              <w:right w:val="nil"/>
            </w:tcBorders>
            <w:shd w:val="clear" w:color="auto" w:fill="auto"/>
          </w:tcPr>
          <w:p w:rsidR="00E0748D" w:rsidRPr="00267710" w:rsidRDefault="00E0748D" w:rsidP="00E0748D">
            <w:pPr>
              <w:suppressAutoHyphens/>
              <w:spacing w:after="0" w:line="240" w:lineRule="auto"/>
              <w:rPr>
                <w:rFonts w:ascii="Times New Roman" w:eastAsia="Times New Roman" w:hAnsi="Times New Roman" w:cs="Times New Roman"/>
                <w:b/>
                <w:lang w:eastAsia="ar-SA"/>
              </w:rPr>
            </w:pPr>
          </w:p>
        </w:tc>
        <w:tc>
          <w:tcPr>
            <w:tcW w:w="1821" w:type="dxa"/>
            <w:gridSpan w:val="11"/>
            <w:tcBorders>
              <w:top w:val="nil"/>
              <w:left w:val="nil"/>
              <w:bottom w:val="nil"/>
              <w:right w:val="nil"/>
            </w:tcBorders>
            <w:shd w:val="clear" w:color="auto" w:fill="auto"/>
          </w:tcPr>
          <w:p w:rsidR="00E0748D" w:rsidRPr="00267710" w:rsidRDefault="00267710" w:rsidP="00267710">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E0748D" w:rsidRPr="00267710">
              <w:rPr>
                <w:rFonts w:ascii="Times New Roman" w:eastAsia="Times New Roman" w:hAnsi="Times New Roman" w:cs="Times New Roman"/>
                <w:b/>
                <w:lang w:eastAsia="ar-SA"/>
              </w:rPr>
              <w:t xml:space="preserve"> подпись</w:t>
            </w:r>
          </w:p>
        </w:tc>
        <w:tc>
          <w:tcPr>
            <w:tcW w:w="6379" w:type="dxa"/>
            <w:gridSpan w:val="7"/>
            <w:tcBorders>
              <w:top w:val="nil"/>
              <w:left w:val="nil"/>
              <w:bottom w:val="nil"/>
              <w:right w:val="nil"/>
            </w:tcBorders>
            <w:shd w:val="clear" w:color="auto" w:fill="auto"/>
          </w:tcPr>
          <w:p w:rsidR="00E0748D" w:rsidRPr="00267710" w:rsidRDefault="00E0748D" w:rsidP="00267710">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 xml:space="preserve">            ФИО</w:t>
            </w:r>
          </w:p>
        </w:tc>
      </w:tr>
    </w:tbl>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Дата</w:t>
      </w:r>
    </w:p>
    <w:p w:rsidR="00E0748D" w:rsidRPr="00267710" w:rsidRDefault="00E0748D" w:rsidP="00E0748D">
      <w:pPr>
        <w:suppressAutoHyphens/>
        <w:spacing w:after="0" w:line="240" w:lineRule="auto"/>
        <w:rPr>
          <w:rFonts w:ascii="Times New Roman" w:eastAsia="Times New Roman" w:hAnsi="Times New Roman" w:cs="Times New Roman"/>
          <w:b/>
          <w:lang w:eastAsia="ar-SA"/>
        </w:rPr>
      </w:pPr>
    </w:p>
    <w:p w:rsidR="00E0748D" w:rsidRPr="00267710" w:rsidRDefault="00E0748D" w:rsidP="00E0748D">
      <w:pPr>
        <w:suppressAutoHyphens/>
        <w:spacing w:after="0" w:line="240" w:lineRule="auto"/>
        <w:rPr>
          <w:rFonts w:ascii="Times New Roman" w:eastAsia="Times New Roman" w:hAnsi="Times New Roman" w:cs="Times New Roman"/>
          <w:b/>
          <w:lang w:eastAsia="ar-SA"/>
        </w:rPr>
      </w:pPr>
      <w:r w:rsidRPr="00267710">
        <w:rPr>
          <w:rFonts w:ascii="Times New Roman" w:eastAsia="Times New Roman" w:hAnsi="Times New Roman" w:cs="Times New Roman"/>
          <w:b/>
          <w:lang w:eastAsia="ar-SA"/>
        </w:rPr>
        <w:t xml:space="preserve">М.П. </w:t>
      </w:r>
    </w:p>
    <w:p w:rsidR="00632C63" w:rsidRPr="0037547E" w:rsidRDefault="003F5948" w:rsidP="003F5948">
      <w:pPr>
        <w:jc w:val="right"/>
        <w:rPr>
          <w:rFonts w:ascii="Times New Roman" w:hAnsi="Times New Roman" w:cs="Times New Roman"/>
          <w:b/>
          <w:sz w:val="28"/>
          <w:szCs w:val="28"/>
        </w:rPr>
      </w:pPr>
      <w:r w:rsidRPr="0037547E">
        <w:rPr>
          <w:rFonts w:ascii="Times New Roman" w:hAnsi="Times New Roman" w:cs="Times New Roman"/>
          <w:b/>
          <w:sz w:val="28"/>
          <w:szCs w:val="28"/>
        </w:rPr>
        <w:t>ПРИЛОЖЕНИЕ 2</w:t>
      </w:r>
    </w:p>
    <w:p w:rsidR="003F5948" w:rsidRPr="0037547E" w:rsidRDefault="003F5948" w:rsidP="003F5948">
      <w:pPr>
        <w:jc w:val="center"/>
        <w:rPr>
          <w:rFonts w:ascii="Times New Roman" w:hAnsi="Times New Roman" w:cs="Times New Roman"/>
          <w:b/>
          <w:sz w:val="28"/>
          <w:szCs w:val="28"/>
        </w:rPr>
      </w:pPr>
      <w:r w:rsidRPr="0037547E">
        <w:rPr>
          <w:rFonts w:ascii="Times New Roman" w:hAnsi="Times New Roman" w:cs="Times New Roman"/>
          <w:b/>
          <w:sz w:val="28"/>
          <w:szCs w:val="28"/>
        </w:rPr>
        <w:t>ГРАФИК</w:t>
      </w:r>
    </w:p>
    <w:p w:rsidR="003F5948" w:rsidRPr="0037547E" w:rsidRDefault="003F5948" w:rsidP="003F5948">
      <w:pPr>
        <w:jc w:val="center"/>
        <w:rPr>
          <w:rFonts w:ascii="Times New Roman" w:hAnsi="Times New Roman" w:cs="Times New Roman"/>
          <w:b/>
          <w:sz w:val="28"/>
          <w:szCs w:val="28"/>
        </w:rPr>
      </w:pPr>
      <w:r w:rsidRPr="0037547E">
        <w:rPr>
          <w:rFonts w:ascii="Times New Roman" w:hAnsi="Times New Roman" w:cs="Times New Roman"/>
          <w:b/>
          <w:sz w:val="28"/>
          <w:szCs w:val="28"/>
        </w:rPr>
        <w:t>занятий спортивной группы Юношеской автошколы СОЦДЮТТ</w:t>
      </w:r>
    </w:p>
    <w:tbl>
      <w:tblPr>
        <w:tblStyle w:val="a6"/>
        <w:tblW w:w="9606" w:type="dxa"/>
        <w:tblLayout w:type="fixed"/>
        <w:tblLook w:val="04A0" w:firstRow="1" w:lastRow="0" w:firstColumn="1" w:lastColumn="0" w:noHBand="0" w:noVBand="1"/>
      </w:tblPr>
      <w:tblGrid>
        <w:gridCol w:w="1951"/>
        <w:gridCol w:w="2977"/>
        <w:gridCol w:w="1701"/>
        <w:gridCol w:w="2977"/>
      </w:tblGrid>
      <w:tr w:rsidR="008727E5" w:rsidRPr="0037547E" w:rsidTr="007E46C8">
        <w:tc>
          <w:tcPr>
            <w:tcW w:w="1951" w:type="dxa"/>
            <w:vAlign w:val="center"/>
          </w:tcPr>
          <w:p w:rsidR="008727E5" w:rsidRPr="0037547E" w:rsidRDefault="008727E5" w:rsidP="008727E5">
            <w:pPr>
              <w:jc w:val="center"/>
              <w:rPr>
                <w:rFonts w:ascii="Times New Roman" w:hAnsi="Times New Roman" w:cs="Times New Roman"/>
                <w:b/>
                <w:sz w:val="24"/>
                <w:szCs w:val="24"/>
              </w:rPr>
            </w:pPr>
            <w:r w:rsidRPr="0037547E">
              <w:rPr>
                <w:rFonts w:ascii="Times New Roman" w:hAnsi="Times New Roman" w:cs="Times New Roman"/>
                <w:b/>
                <w:sz w:val="24"/>
                <w:szCs w:val="24"/>
              </w:rPr>
              <w:t>День недели</w:t>
            </w:r>
          </w:p>
        </w:tc>
        <w:tc>
          <w:tcPr>
            <w:tcW w:w="2977" w:type="dxa"/>
            <w:vAlign w:val="center"/>
          </w:tcPr>
          <w:p w:rsidR="008727E5" w:rsidRPr="0037547E" w:rsidRDefault="008727E5" w:rsidP="008727E5">
            <w:pPr>
              <w:jc w:val="center"/>
              <w:rPr>
                <w:rFonts w:ascii="Times New Roman" w:hAnsi="Times New Roman" w:cs="Times New Roman"/>
                <w:b/>
                <w:sz w:val="24"/>
                <w:szCs w:val="24"/>
              </w:rPr>
            </w:pPr>
            <w:r w:rsidRPr="0037547E">
              <w:rPr>
                <w:rFonts w:ascii="Times New Roman" w:hAnsi="Times New Roman" w:cs="Times New Roman"/>
                <w:b/>
                <w:sz w:val="24"/>
                <w:szCs w:val="24"/>
              </w:rPr>
              <w:t>Предмет</w:t>
            </w:r>
          </w:p>
        </w:tc>
        <w:tc>
          <w:tcPr>
            <w:tcW w:w="1701" w:type="dxa"/>
            <w:vAlign w:val="center"/>
          </w:tcPr>
          <w:p w:rsidR="008727E5" w:rsidRPr="0037547E" w:rsidRDefault="008727E5" w:rsidP="008727E5">
            <w:pPr>
              <w:jc w:val="center"/>
              <w:rPr>
                <w:rFonts w:ascii="Times New Roman" w:hAnsi="Times New Roman" w:cs="Times New Roman"/>
                <w:b/>
                <w:sz w:val="24"/>
                <w:szCs w:val="24"/>
              </w:rPr>
            </w:pPr>
            <w:r w:rsidRPr="0037547E">
              <w:rPr>
                <w:rFonts w:ascii="Times New Roman" w:hAnsi="Times New Roman" w:cs="Times New Roman"/>
                <w:b/>
                <w:sz w:val="24"/>
                <w:szCs w:val="24"/>
              </w:rPr>
              <w:t>Место проведения</w:t>
            </w:r>
          </w:p>
        </w:tc>
        <w:tc>
          <w:tcPr>
            <w:tcW w:w="2977" w:type="dxa"/>
            <w:vAlign w:val="center"/>
          </w:tcPr>
          <w:p w:rsidR="008727E5" w:rsidRPr="0037547E" w:rsidRDefault="008727E5" w:rsidP="008727E5">
            <w:pPr>
              <w:jc w:val="center"/>
              <w:rPr>
                <w:rFonts w:ascii="Times New Roman" w:hAnsi="Times New Roman" w:cs="Times New Roman"/>
                <w:b/>
                <w:sz w:val="24"/>
                <w:szCs w:val="24"/>
              </w:rPr>
            </w:pPr>
          </w:p>
          <w:p w:rsidR="008727E5" w:rsidRPr="0037547E" w:rsidRDefault="008727E5" w:rsidP="008727E5">
            <w:pPr>
              <w:jc w:val="center"/>
              <w:rPr>
                <w:rFonts w:ascii="Times New Roman" w:hAnsi="Times New Roman" w:cs="Times New Roman"/>
                <w:b/>
                <w:sz w:val="24"/>
                <w:szCs w:val="24"/>
              </w:rPr>
            </w:pPr>
            <w:r w:rsidRPr="0037547E">
              <w:rPr>
                <w:rFonts w:ascii="Times New Roman" w:hAnsi="Times New Roman" w:cs="Times New Roman"/>
                <w:b/>
                <w:sz w:val="24"/>
                <w:szCs w:val="24"/>
              </w:rPr>
              <w:t>Регулярность</w:t>
            </w:r>
          </w:p>
          <w:p w:rsidR="008727E5" w:rsidRPr="0037547E" w:rsidRDefault="008727E5" w:rsidP="008727E5">
            <w:pPr>
              <w:jc w:val="center"/>
              <w:rPr>
                <w:rFonts w:ascii="Times New Roman" w:hAnsi="Times New Roman" w:cs="Times New Roman"/>
                <w:b/>
                <w:sz w:val="24"/>
                <w:szCs w:val="24"/>
              </w:rPr>
            </w:pPr>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Понедельник</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ОЗСД</w:t>
            </w:r>
          </w:p>
        </w:tc>
        <w:tc>
          <w:tcPr>
            <w:tcW w:w="1701" w:type="dxa"/>
          </w:tcPr>
          <w:p w:rsidR="008727E5" w:rsidRPr="0037547E" w:rsidRDefault="008727E5" w:rsidP="00632C63">
            <w:pPr>
              <w:jc w:val="both"/>
              <w:rPr>
                <w:rFonts w:ascii="Times New Roman" w:hAnsi="Times New Roman" w:cs="Times New Roman"/>
                <w:sz w:val="24"/>
                <w:szCs w:val="24"/>
              </w:rPr>
            </w:pPr>
            <w:proofErr w:type="spellStart"/>
            <w:r w:rsidRPr="0037547E">
              <w:rPr>
                <w:rFonts w:ascii="Times New Roman" w:hAnsi="Times New Roman" w:cs="Times New Roman"/>
                <w:sz w:val="24"/>
                <w:szCs w:val="24"/>
              </w:rPr>
              <w:t>Уч</w:t>
            </w:r>
            <w:proofErr w:type="gramStart"/>
            <w:r w:rsidRPr="0037547E">
              <w:rPr>
                <w:rFonts w:ascii="Times New Roman" w:hAnsi="Times New Roman" w:cs="Times New Roman"/>
                <w:sz w:val="24"/>
                <w:szCs w:val="24"/>
              </w:rPr>
              <w:t>.к</w:t>
            </w:r>
            <w:proofErr w:type="gramEnd"/>
            <w:r w:rsidRPr="0037547E">
              <w:rPr>
                <w:rFonts w:ascii="Times New Roman" w:hAnsi="Times New Roman" w:cs="Times New Roman"/>
                <w:sz w:val="24"/>
                <w:szCs w:val="24"/>
              </w:rPr>
              <w:t>ласс</w:t>
            </w:r>
            <w:proofErr w:type="spellEnd"/>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4 занятия  в месяц</w:t>
            </w:r>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Вторник</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ПДД</w:t>
            </w:r>
          </w:p>
        </w:tc>
        <w:tc>
          <w:tcPr>
            <w:tcW w:w="1701" w:type="dxa"/>
          </w:tcPr>
          <w:p w:rsidR="008727E5" w:rsidRPr="0037547E" w:rsidRDefault="008727E5" w:rsidP="00632C63">
            <w:pPr>
              <w:jc w:val="both"/>
              <w:rPr>
                <w:rFonts w:ascii="Times New Roman" w:hAnsi="Times New Roman" w:cs="Times New Roman"/>
                <w:sz w:val="24"/>
                <w:szCs w:val="24"/>
              </w:rPr>
            </w:pPr>
            <w:proofErr w:type="spellStart"/>
            <w:r w:rsidRPr="0037547E">
              <w:rPr>
                <w:rFonts w:ascii="Times New Roman" w:hAnsi="Times New Roman" w:cs="Times New Roman"/>
                <w:sz w:val="24"/>
                <w:szCs w:val="24"/>
              </w:rPr>
              <w:t>Уч</w:t>
            </w:r>
            <w:proofErr w:type="gramStart"/>
            <w:r w:rsidRPr="0037547E">
              <w:rPr>
                <w:rFonts w:ascii="Times New Roman" w:hAnsi="Times New Roman" w:cs="Times New Roman"/>
                <w:sz w:val="24"/>
                <w:szCs w:val="24"/>
              </w:rPr>
              <w:t>.к</w:t>
            </w:r>
            <w:proofErr w:type="gramEnd"/>
            <w:r w:rsidRPr="0037547E">
              <w:rPr>
                <w:rFonts w:ascii="Times New Roman" w:hAnsi="Times New Roman" w:cs="Times New Roman"/>
                <w:sz w:val="24"/>
                <w:szCs w:val="24"/>
              </w:rPr>
              <w:t>ласс</w:t>
            </w:r>
            <w:proofErr w:type="spellEnd"/>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 xml:space="preserve">4 занятия  </w:t>
            </w:r>
            <w:proofErr w:type="spellStart"/>
            <w:r w:rsidRPr="0037547E">
              <w:rPr>
                <w:rFonts w:ascii="Times New Roman" w:hAnsi="Times New Roman" w:cs="Times New Roman"/>
                <w:sz w:val="24"/>
                <w:szCs w:val="24"/>
              </w:rPr>
              <w:t>вмесяц</w:t>
            </w:r>
            <w:proofErr w:type="spellEnd"/>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Среда</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Спортивная подготовка</w:t>
            </w:r>
          </w:p>
        </w:tc>
        <w:tc>
          <w:tcPr>
            <w:tcW w:w="170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Площадка</w:t>
            </w:r>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 xml:space="preserve">4 занятия  </w:t>
            </w:r>
            <w:proofErr w:type="spellStart"/>
            <w:r w:rsidRPr="0037547E">
              <w:rPr>
                <w:rFonts w:ascii="Times New Roman" w:hAnsi="Times New Roman" w:cs="Times New Roman"/>
                <w:sz w:val="24"/>
                <w:szCs w:val="24"/>
              </w:rPr>
              <w:t>вмесяц</w:t>
            </w:r>
            <w:proofErr w:type="spellEnd"/>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Четверг</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ПДД</w:t>
            </w:r>
          </w:p>
        </w:tc>
        <w:tc>
          <w:tcPr>
            <w:tcW w:w="1701" w:type="dxa"/>
          </w:tcPr>
          <w:p w:rsidR="008727E5" w:rsidRPr="0037547E" w:rsidRDefault="008727E5" w:rsidP="00632C63">
            <w:pPr>
              <w:jc w:val="both"/>
              <w:rPr>
                <w:rFonts w:ascii="Times New Roman" w:hAnsi="Times New Roman" w:cs="Times New Roman"/>
                <w:sz w:val="24"/>
                <w:szCs w:val="24"/>
              </w:rPr>
            </w:pPr>
            <w:proofErr w:type="spellStart"/>
            <w:r w:rsidRPr="0037547E">
              <w:rPr>
                <w:rFonts w:ascii="Times New Roman" w:hAnsi="Times New Roman" w:cs="Times New Roman"/>
                <w:sz w:val="24"/>
                <w:szCs w:val="24"/>
              </w:rPr>
              <w:t>Уч</w:t>
            </w:r>
            <w:proofErr w:type="gramStart"/>
            <w:r w:rsidRPr="0037547E">
              <w:rPr>
                <w:rFonts w:ascii="Times New Roman" w:hAnsi="Times New Roman" w:cs="Times New Roman"/>
                <w:sz w:val="24"/>
                <w:szCs w:val="24"/>
              </w:rPr>
              <w:t>.к</w:t>
            </w:r>
            <w:proofErr w:type="gramEnd"/>
            <w:r w:rsidRPr="0037547E">
              <w:rPr>
                <w:rFonts w:ascii="Times New Roman" w:hAnsi="Times New Roman" w:cs="Times New Roman"/>
                <w:sz w:val="24"/>
                <w:szCs w:val="24"/>
              </w:rPr>
              <w:t>ласс</w:t>
            </w:r>
            <w:proofErr w:type="spellEnd"/>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 xml:space="preserve">4 занятия  </w:t>
            </w:r>
            <w:proofErr w:type="spellStart"/>
            <w:r w:rsidRPr="0037547E">
              <w:rPr>
                <w:rFonts w:ascii="Times New Roman" w:hAnsi="Times New Roman" w:cs="Times New Roman"/>
                <w:sz w:val="24"/>
                <w:szCs w:val="24"/>
              </w:rPr>
              <w:t>вмесяц</w:t>
            </w:r>
            <w:proofErr w:type="spellEnd"/>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Пятница</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Тренажерное вождение</w:t>
            </w:r>
          </w:p>
        </w:tc>
        <w:tc>
          <w:tcPr>
            <w:tcW w:w="1701" w:type="dxa"/>
          </w:tcPr>
          <w:p w:rsidR="008727E5" w:rsidRPr="0037547E" w:rsidRDefault="008727E5" w:rsidP="00632C63">
            <w:pPr>
              <w:jc w:val="both"/>
              <w:rPr>
                <w:rFonts w:ascii="Times New Roman" w:hAnsi="Times New Roman" w:cs="Times New Roman"/>
                <w:sz w:val="24"/>
                <w:szCs w:val="24"/>
              </w:rPr>
            </w:pPr>
            <w:proofErr w:type="spellStart"/>
            <w:r w:rsidRPr="0037547E">
              <w:rPr>
                <w:rFonts w:ascii="Times New Roman" w:hAnsi="Times New Roman" w:cs="Times New Roman"/>
                <w:sz w:val="24"/>
                <w:szCs w:val="24"/>
              </w:rPr>
              <w:t>Спец</w:t>
            </w:r>
            <w:proofErr w:type="gramStart"/>
            <w:r w:rsidRPr="0037547E">
              <w:rPr>
                <w:rFonts w:ascii="Times New Roman" w:hAnsi="Times New Roman" w:cs="Times New Roman"/>
                <w:sz w:val="24"/>
                <w:szCs w:val="24"/>
              </w:rPr>
              <w:t>.к</w:t>
            </w:r>
            <w:proofErr w:type="gramEnd"/>
            <w:r w:rsidRPr="0037547E">
              <w:rPr>
                <w:rFonts w:ascii="Times New Roman" w:hAnsi="Times New Roman" w:cs="Times New Roman"/>
                <w:sz w:val="24"/>
                <w:szCs w:val="24"/>
              </w:rPr>
              <w:t>ласс</w:t>
            </w:r>
            <w:proofErr w:type="spellEnd"/>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 xml:space="preserve">4 занятия  </w:t>
            </w:r>
            <w:proofErr w:type="spellStart"/>
            <w:r w:rsidRPr="0037547E">
              <w:rPr>
                <w:rFonts w:ascii="Times New Roman" w:hAnsi="Times New Roman" w:cs="Times New Roman"/>
                <w:sz w:val="24"/>
                <w:szCs w:val="24"/>
              </w:rPr>
              <w:t>вмесяц</w:t>
            </w:r>
            <w:proofErr w:type="spellEnd"/>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Суббота</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Автомобиль</w:t>
            </w:r>
          </w:p>
        </w:tc>
        <w:tc>
          <w:tcPr>
            <w:tcW w:w="170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Автодром</w:t>
            </w:r>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 xml:space="preserve">4-8 занятия  </w:t>
            </w:r>
            <w:proofErr w:type="spellStart"/>
            <w:r w:rsidRPr="0037547E">
              <w:rPr>
                <w:rFonts w:ascii="Times New Roman" w:hAnsi="Times New Roman" w:cs="Times New Roman"/>
                <w:sz w:val="24"/>
                <w:szCs w:val="24"/>
              </w:rPr>
              <w:t>вмесяц</w:t>
            </w:r>
            <w:proofErr w:type="spellEnd"/>
          </w:p>
        </w:tc>
      </w:tr>
      <w:tr w:rsidR="008727E5" w:rsidRPr="0037547E" w:rsidTr="007E46C8">
        <w:tc>
          <w:tcPr>
            <w:tcW w:w="195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Воскресенье</w:t>
            </w:r>
          </w:p>
        </w:tc>
        <w:tc>
          <w:tcPr>
            <w:tcW w:w="2977"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Автомобиль</w:t>
            </w:r>
          </w:p>
        </w:tc>
        <w:tc>
          <w:tcPr>
            <w:tcW w:w="1701" w:type="dxa"/>
          </w:tcPr>
          <w:p w:rsidR="008727E5" w:rsidRPr="0037547E" w:rsidRDefault="008727E5" w:rsidP="00632C63">
            <w:pPr>
              <w:jc w:val="both"/>
              <w:rPr>
                <w:rFonts w:ascii="Times New Roman" w:hAnsi="Times New Roman" w:cs="Times New Roman"/>
                <w:sz w:val="24"/>
                <w:szCs w:val="24"/>
              </w:rPr>
            </w:pPr>
            <w:r w:rsidRPr="0037547E">
              <w:rPr>
                <w:rFonts w:ascii="Times New Roman" w:hAnsi="Times New Roman" w:cs="Times New Roman"/>
                <w:sz w:val="24"/>
                <w:szCs w:val="24"/>
              </w:rPr>
              <w:t>Автодром</w:t>
            </w:r>
          </w:p>
        </w:tc>
        <w:tc>
          <w:tcPr>
            <w:tcW w:w="2977" w:type="dxa"/>
          </w:tcPr>
          <w:p w:rsidR="008727E5" w:rsidRPr="0037547E" w:rsidRDefault="008727E5" w:rsidP="00267710">
            <w:pPr>
              <w:rPr>
                <w:rFonts w:ascii="Times New Roman" w:hAnsi="Times New Roman" w:cs="Times New Roman"/>
                <w:sz w:val="24"/>
                <w:szCs w:val="24"/>
              </w:rPr>
            </w:pPr>
            <w:r w:rsidRPr="0037547E">
              <w:rPr>
                <w:rFonts w:ascii="Times New Roman" w:hAnsi="Times New Roman" w:cs="Times New Roman"/>
                <w:sz w:val="24"/>
                <w:szCs w:val="24"/>
              </w:rPr>
              <w:t>Дополнительный день</w:t>
            </w:r>
          </w:p>
        </w:tc>
      </w:tr>
    </w:tbl>
    <w:p w:rsidR="00E603E1" w:rsidRPr="0037547E" w:rsidRDefault="00E603E1" w:rsidP="00632C63">
      <w:pPr>
        <w:jc w:val="both"/>
        <w:rPr>
          <w:rFonts w:ascii="Times New Roman" w:hAnsi="Times New Roman" w:cs="Times New Roman"/>
          <w:sz w:val="24"/>
          <w:szCs w:val="24"/>
        </w:rPr>
      </w:pPr>
    </w:p>
    <w:p w:rsidR="00FD09D4" w:rsidRPr="0037547E" w:rsidRDefault="00FD09D4" w:rsidP="00FD09D4">
      <w:pPr>
        <w:jc w:val="right"/>
        <w:rPr>
          <w:rFonts w:ascii="Times New Roman" w:hAnsi="Times New Roman" w:cs="Times New Roman"/>
          <w:b/>
          <w:sz w:val="28"/>
          <w:szCs w:val="28"/>
          <w:lang w:val="en-US"/>
        </w:rPr>
      </w:pPr>
      <w:r w:rsidRPr="0037547E">
        <w:rPr>
          <w:rFonts w:ascii="Times New Roman" w:hAnsi="Times New Roman" w:cs="Times New Roman"/>
          <w:b/>
          <w:sz w:val="28"/>
          <w:szCs w:val="28"/>
        </w:rPr>
        <w:t xml:space="preserve">ПРИЛОЖЕНИЕ </w:t>
      </w:r>
      <w:r w:rsidRPr="0037547E">
        <w:rPr>
          <w:rFonts w:ascii="Times New Roman" w:hAnsi="Times New Roman" w:cs="Times New Roman"/>
          <w:b/>
          <w:sz w:val="28"/>
          <w:szCs w:val="28"/>
          <w:lang w:val="en-US"/>
        </w:rPr>
        <w:t>3</w:t>
      </w:r>
    </w:p>
    <w:p w:rsidR="004B6BCC" w:rsidRPr="0037547E" w:rsidRDefault="00FD09D4" w:rsidP="00FD09D4">
      <w:pPr>
        <w:jc w:val="center"/>
        <w:rPr>
          <w:rFonts w:ascii="Times New Roman" w:hAnsi="Times New Roman" w:cs="Times New Roman"/>
          <w:b/>
          <w:sz w:val="28"/>
          <w:szCs w:val="28"/>
        </w:rPr>
      </w:pPr>
      <w:r w:rsidRPr="0037547E">
        <w:rPr>
          <w:rFonts w:ascii="Times New Roman" w:hAnsi="Times New Roman" w:cs="Times New Roman"/>
          <w:b/>
          <w:sz w:val="28"/>
          <w:szCs w:val="28"/>
        </w:rPr>
        <w:t xml:space="preserve">Примерный тематический план </w:t>
      </w:r>
    </w:p>
    <w:p w:rsidR="00FD09D4" w:rsidRPr="0037547E" w:rsidRDefault="00FD09D4" w:rsidP="00FD09D4">
      <w:pPr>
        <w:jc w:val="center"/>
        <w:rPr>
          <w:rFonts w:ascii="Times New Roman" w:hAnsi="Times New Roman" w:cs="Times New Roman"/>
          <w:b/>
          <w:sz w:val="28"/>
          <w:szCs w:val="28"/>
        </w:rPr>
      </w:pPr>
      <w:r w:rsidRPr="0037547E">
        <w:rPr>
          <w:rFonts w:ascii="Times New Roman" w:hAnsi="Times New Roman" w:cs="Times New Roman"/>
          <w:b/>
          <w:sz w:val="28"/>
          <w:szCs w:val="28"/>
        </w:rPr>
        <w:t xml:space="preserve">проведения занятий </w:t>
      </w:r>
      <w:proofErr w:type="gramStart"/>
      <w:r w:rsidRPr="0037547E">
        <w:rPr>
          <w:rFonts w:ascii="Times New Roman" w:hAnsi="Times New Roman" w:cs="Times New Roman"/>
          <w:b/>
          <w:sz w:val="28"/>
          <w:szCs w:val="28"/>
        </w:rPr>
        <w:t>группах</w:t>
      </w:r>
      <w:proofErr w:type="gramEnd"/>
      <w:r w:rsidRPr="0037547E">
        <w:rPr>
          <w:rFonts w:ascii="Times New Roman" w:hAnsi="Times New Roman" w:cs="Times New Roman"/>
          <w:b/>
          <w:sz w:val="28"/>
          <w:szCs w:val="28"/>
        </w:rPr>
        <w:t xml:space="preserve"> спортивной направленности по предметам углубленного изучения </w:t>
      </w:r>
      <w:r w:rsidR="00CE1C8D" w:rsidRPr="0037547E">
        <w:rPr>
          <w:rFonts w:ascii="Times New Roman" w:hAnsi="Times New Roman" w:cs="Times New Roman"/>
          <w:b/>
          <w:sz w:val="28"/>
          <w:szCs w:val="28"/>
        </w:rPr>
        <w:t>«</w:t>
      </w:r>
      <w:r w:rsidR="00CE1C8D" w:rsidRPr="0037547E">
        <w:rPr>
          <w:rStyle w:val="1"/>
          <w:b/>
          <w:bCs/>
          <w:sz w:val="28"/>
          <w:szCs w:val="28"/>
        </w:rPr>
        <w:t>Основы законодательства в сфере дорожного движения»</w:t>
      </w:r>
      <w:r w:rsidRPr="0037547E">
        <w:rPr>
          <w:rFonts w:ascii="Times New Roman" w:hAnsi="Times New Roman" w:cs="Times New Roman"/>
          <w:b/>
          <w:sz w:val="28"/>
          <w:szCs w:val="28"/>
        </w:rPr>
        <w:t xml:space="preserve"> </w:t>
      </w:r>
      <w:r w:rsidR="00CE1C8D" w:rsidRPr="0037547E">
        <w:rPr>
          <w:rFonts w:ascii="Times New Roman" w:hAnsi="Times New Roman" w:cs="Times New Roman"/>
          <w:b/>
          <w:sz w:val="28"/>
          <w:szCs w:val="28"/>
        </w:rPr>
        <w:t>«Н</w:t>
      </w:r>
      <w:r w:rsidRPr="0037547E">
        <w:rPr>
          <w:rFonts w:ascii="Times New Roman" w:hAnsi="Times New Roman" w:cs="Times New Roman"/>
          <w:b/>
          <w:sz w:val="28"/>
          <w:szCs w:val="28"/>
        </w:rPr>
        <w:t xml:space="preserve">авыки вождения </w:t>
      </w:r>
      <w:r w:rsidR="00CE1C8D" w:rsidRPr="0037547E">
        <w:rPr>
          <w:rFonts w:ascii="Times New Roman" w:hAnsi="Times New Roman" w:cs="Times New Roman"/>
          <w:b/>
          <w:sz w:val="28"/>
          <w:szCs w:val="28"/>
        </w:rPr>
        <w:t>транспортных средств»</w:t>
      </w:r>
    </w:p>
    <w:p w:rsidR="00CE1C8D" w:rsidRPr="0037547E" w:rsidRDefault="00CE1C8D" w:rsidP="00CE1C8D">
      <w:pPr>
        <w:spacing w:after="0" w:line="240" w:lineRule="auto"/>
        <w:jc w:val="both"/>
        <w:rPr>
          <w:rFonts w:ascii="Times New Roman" w:eastAsia="Times New Roman" w:hAnsi="Times New Roman" w:cs="Times New Roman"/>
          <w:sz w:val="28"/>
          <w:szCs w:val="28"/>
          <w:lang w:eastAsia="ru-RU"/>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6095"/>
        <w:gridCol w:w="2694"/>
      </w:tblGrid>
      <w:tr w:rsidR="00996ACB" w:rsidRPr="0037547E" w:rsidTr="007E46C8">
        <w:trPr>
          <w:trHeight w:val="567"/>
        </w:trPr>
        <w:tc>
          <w:tcPr>
            <w:tcW w:w="817" w:type="dxa"/>
            <w:tcBorders>
              <w:top w:val="single" w:sz="6" w:space="0" w:color="000000"/>
              <w:left w:val="single" w:sz="6" w:space="0" w:color="000000"/>
              <w:right w:val="single" w:sz="6" w:space="0" w:color="000000"/>
            </w:tcBorders>
            <w:vAlign w:val="center"/>
          </w:tcPr>
          <w:p w:rsidR="00EE3027" w:rsidRPr="0037547E" w:rsidRDefault="00EE3027" w:rsidP="00EE3027">
            <w:pPr>
              <w:spacing w:after="0"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lastRenderedPageBreak/>
              <w:t xml:space="preserve">№ </w:t>
            </w:r>
            <w:proofErr w:type="gramStart"/>
            <w:r w:rsidRPr="0037547E">
              <w:rPr>
                <w:rFonts w:ascii="Times New Roman" w:eastAsia="Times New Roman" w:hAnsi="Times New Roman" w:cs="Times New Roman"/>
                <w:b/>
                <w:sz w:val="28"/>
                <w:szCs w:val="28"/>
                <w:lang w:eastAsia="ru-RU"/>
              </w:rPr>
              <w:t>п</w:t>
            </w:r>
            <w:proofErr w:type="gramEnd"/>
            <w:r w:rsidRPr="0037547E">
              <w:rPr>
                <w:rFonts w:ascii="Times New Roman" w:eastAsia="Times New Roman" w:hAnsi="Times New Roman" w:cs="Times New Roman"/>
                <w:b/>
                <w:sz w:val="28"/>
                <w:szCs w:val="28"/>
                <w:lang w:eastAsia="ru-RU"/>
              </w:rPr>
              <w:t>/п</w:t>
            </w:r>
          </w:p>
        </w:tc>
        <w:tc>
          <w:tcPr>
            <w:tcW w:w="6095" w:type="dxa"/>
            <w:tcBorders>
              <w:top w:val="single" w:sz="6" w:space="0" w:color="000000"/>
              <w:left w:val="single" w:sz="6" w:space="0" w:color="000000"/>
              <w:right w:val="single" w:sz="6" w:space="0" w:color="000000"/>
            </w:tcBorders>
            <w:vAlign w:val="center"/>
          </w:tcPr>
          <w:p w:rsidR="00EE3027" w:rsidRPr="0037547E" w:rsidRDefault="00EE3027" w:rsidP="00EE3027">
            <w:pPr>
              <w:spacing w:after="0"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Темы</w:t>
            </w:r>
          </w:p>
        </w:tc>
        <w:tc>
          <w:tcPr>
            <w:tcW w:w="2694" w:type="dxa"/>
            <w:tcBorders>
              <w:top w:val="single" w:sz="6" w:space="0" w:color="000000"/>
              <w:left w:val="single" w:sz="6" w:space="0" w:color="000000"/>
              <w:right w:val="single" w:sz="6" w:space="0" w:color="000000"/>
            </w:tcBorders>
            <w:vAlign w:val="center"/>
          </w:tcPr>
          <w:p w:rsidR="00EE3027" w:rsidRPr="0037547E" w:rsidRDefault="00EE3027" w:rsidP="00EE3027">
            <w:pPr>
              <w:spacing w:after="0" w:line="240" w:lineRule="auto"/>
              <w:jc w:val="center"/>
              <w:rPr>
                <w:rFonts w:ascii="Times New Roman" w:eastAsia="Times New Roman" w:hAnsi="Times New Roman" w:cs="Times New Roman"/>
                <w:b/>
                <w:sz w:val="28"/>
                <w:szCs w:val="28"/>
                <w:lang w:eastAsia="ru-RU"/>
              </w:rPr>
            </w:pPr>
            <w:r w:rsidRPr="0037547E">
              <w:rPr>
                <w:rFonts w:ascii="Times New Roman" w:eastAsia="Times New Roman" w:hAnsi="Times New Roman" w:cs="Times New Roman"/>
                <w:b/>
                <w:sz w:val="28"/>
                <w:szCs w:val="28"/>
                <w:lang w:eastAsia="ru-RU"/>
              </w:rPr>
              <w:t>Место проведения</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tcPr>
          <w:p w:rsidR="00EE3027" w:rsidRPr="0037547E" w:rsidRDefault="00EE3027" w:rsidP="00CE1C8D">
            <w:pPr>
              <w:spacing w:after="0" w:line="240" w:lineRule="auto"/>
              <w:jc w:val="both"/>
              <w:rPr>
                <w:rFonts w:ascii="Times New Roman" w:eastAsia="Times New Roman" w:hAnsi="Times New Roman" w:cs="Times New Roman"/>
                <w:b/>
                <w:sz w:val="28"/>
                <w:szCs w:val="28"/>
                <w:lang w:eastAsia="ru-RU"/>
              </w:rPr>
            </w:pPr>
            <w:r w:rsidRPr="0037547E">
              <w:rPr>
                <w:rStyle w:val="11"/>
                <w:b w:val="0"/>
                <w:bCs w:val="0"/>
                <w:sz w:val="28"/>
                <w:szCs w:val="28"/>
              </w:rPr>
              <w:t>Законодательство, определяющее правовые основы обеспечения безопасности дорожного движения и регулирующее отношения в сфере</w:t>
            </w:r>
            <w:r w:rsidRPr="0037547E">
              <w:rPr>
                <w:rStyle w:val="11pt"/>
                <w:b w:val="0"/>
                <w:bCs w:val="0"/>
                <w:sz w:val="28"/>
                <w:szCs w:val="28"/>
              </w:rPr>
              <w:t xml:space="preserve"> взаимодействия общества и природы. Законодательство, устанавливающее ответственность за нарушения в сфере дорожного движения.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spacing w:after="0" w:line="240" w:lineRule="auto"/>
              <w:rPr>
                <w:rStyle w:val="11"/>
                <w:b w:val="0"/>
                <w:bCs w:val="0"/>
                <w:sz w:val="28"/>
                <w:szCs w:val="28"/>
              </w:rPr>
            </w:pPr>
            <w:r w:rsidRPr="0037547E">
              <w:rPr>
                <w:rStyle w:val="11"/>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Общие положения, основные понятия и термины, используемые в Правилах дорожного движения. Обязанности участников дорожного движения.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Дорожные знаки. Дорожная разметка. Порядок движения и расположение транспортных средств на проезжей части. Остановка и стоянка транспортных средств.</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Учебный класс. Площадка автодрома школы</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Регулирование дорожного движения.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 xml:space="preserve">Проезд </w:t>
            </w:r>
            <w:proofErr w:type="spellStart"/>
            <w:r w:rsidRPr="0037547E">
              <w:rPr>
                <w:rStyle w:val="11pt"/>
                <w:b w:val="0"/>
                <w:bCs w:val="0"/>
                <w:sz w:val="28"/>
                <w:szCs w:val="28"/>
              </w:rPr>
              <w:t>перекрестков</w:t>
            </w:r>
            <w:proofErr w:type="gramStart"/>
            <w:r w:rsidRPr="0037547E">
              <w:rPr>
                <w:rStyle w:val="11pt"/>
                <w:b w:val="0"/>
                <w:bCs w:val="0"/>
                <w:sz w:val="28"/>
                <w:szCs w:val="28"/>
              </w:rPr>
              <w:t>.П</w:t>
            </w:r>
            <w:proofErr w:type="gramEnd"/>
            <w:r w:rsidRPr="0037547E">
              <w:rPr>
                <w:rStyle w:val="11pt"/>
                <w:b w:val="0"/>
                <w:bCs w:val="0"/>
                <w:sz w:val="28"/>
                <w:szCs w:val="28"/>
              </w:rPr>
              <w:t>роезд</w:t>
            </w:r>
            <w:proofErr w:type="spellEnd"/>
            <w:r w:rsidRPr="0037547E">
              <w:rPr>
                <w:rStyle w:val="11pt"/>
                <w:b w:val="0"/>
                <w:bCs w:val="0"/>
                <w:sz w:val="28"/>
                <w:szCs w:val="28"/>
              </w:rPr>
              <w:t xml:space="preserve"> пешеходных переходов, мест остановок маршрутных транспортных средств и железнодорожных переездов.</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 xml:space="preserve">Учебный класс. Работа на автодроме. </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Порядок использования внешних световых приборов и звуковых сигналов. Буксировка транспортных средств, перевозка людей и грузов.</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Учебный класс. Работа на автодроме.</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Требования к оборудованию и техническому состоянию транспортных средств.</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 xml:space="preserve">Учебный класс. </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
                <w:b w:val="0"/>
                <w:bCs w:val="0"/>
                <w:sz w:val="28"/>
                <w:szCs w:val="28"/>
              </w:rPr>
              <w:t>Устройство и техническое обслуживание транспортных средств.</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
                <w:b w:val="0"/>
                <w:bCs w:val="0"/>
                <w:sz w:val="28"/>
                <w:szCs w:val="28"/>
              </w:rPr>
            </w:pPr>
            <w:r w:rsidRPr="0037547E">
              <w:rPr>
                <w:rStyle w:val="11pt"/>
                <w:b w:val="0"/>
                <w:bCs w:val="0"/>
                <w:sz w:val="28"/>
                <w:szCs w:val="28"/>
              </w:rPr>
              <w:t>Учебный класс. Работа на автодроме.</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Этические основы деятельности водителя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8A5A49">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Организационно-правовые аспекты оказания первой помощи.</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Дорожное движение. Профессиональная надежность водителя.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Влияние свой</w:t>
            </w:r>
            <w:proofErr w:type="gramStart"/>
            <w:r w:rsidRPr="0037547E">
              <w:rPr>
                <w:rStyle w:val="11pt"/>
                <w:b w:val="0"/>
                <w:bCs w:val="0"/>
                <w:sz w:val="28"/>
                <w:szCs w:val="28"/>
              </w:rPr>
              <w:t>ств тр</w:t>
            </w:r>
            <w:proofErr w:type="gramEnd"/>
            <w:r w:rsidRPr="0037547E">
              <w:rPr>
                <w:rStyle w:val="11pt"/>
                <w:b w:val="0"/>
                <w:bCs w:val="0"/>
                <w:sz w:val="28"/>
                <w:szCs w:val="28"/>
              </w:rPr>
              <w:t>анспортного средства на эффективность и безопасность управления. Дорожные условия и безопасность движения.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Принципы эффективного и безопасного управления транспортным средством. Обеспечение безопасности наиболее уязвимых участников дорожного движения.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t xml:space="preserve">Приемы управления транспортным средством. Управление транспортным средством в </w:t>
            </w:r>
            <w:r w:rsidRPr="0037547E">
              <w:rPr>
                <w:rStyle w:val="11pt"/>
                <w:b w:val="0"/>
                <w:bCs w:val="0"/>
                <w:sz w:val="28"/>
                <w:szCs w:val="28"/>
              </w:rPr>
              <w:lastRenderedPageBreak/>
              <w:t>штатных ситуациях. Управление транспортным средством в нештатных ситуациях.</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Style w:val="11pt"/>
                <w:b w:val="0"/>
                <w:bCs w:val="0"/>
                <w:sz w:val="28"/>
                <w:szCs w:val="28"/>
              </w:rPr>
            </w:pPr>
            <w:r w:rsidRPr="0037547E">
              <w:rPr>
                <w:rStyle w:val="11pt"/>
                <w:b w:val="0"/>
                <w:bCs w:val="0"/>
                <w:sz w:val="28"/>
                <w:szCs w:val="28"/>
              </w:rPr>
              <w:lastRenderedPageBreak/>
              <w:t xml:space="preserve">Учебный класс. Работа на </w:t>
            </w:r>
            <w:r w:rsidRPr="0037547E">
              <w:rPr>
                <w:rStyle w:val="11pt"/>
                <w:b w:val="0"/>
                <w:bCs w:val="0"/>
                <w:sz w:val="28"/>
                <w:szCs w:val="28"/>
              </w:rPr>
              <w:lastRenderedPageBreak/>
              <w:t>автодроме.</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Cs w:val="0"/>
                <w:sz w:val="28"/>
                <w:szCs w:val="28"/>
              </w:rPr>
            </w:pPr>
            <w:r w:rsidRPr="0037547E">
              <w:rPr>
                <w:rFonts w:ascii="Times New Roman" w:hAnsi="Times New Roman"/>
                <w:sz w:val="28"/>
                <w:szCs w:val="28"/>
                <w:lang w:eastAsia="ru-RU"/>
              </w:rPr>
              <w:t>Автомобили и автомобильный транспорт</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Fonts w:ascii="Times New Roman" w:hAnsi="Times New Roman"/>
                <w:sz w:val="28"/>
                <w:szCs w:val="28"/>
                <w:lang w:eastAsia="ru-RU"/>
              </w:rPr>
            </w:pPr>
            <w:r w:rsidRPr="0037547E">
              <w:rPr>
                <w:rStyle w:val="11pt"/>
                <w:b w:val="0"/>
                <w:bCs w:val="0"/>
                <w:sz w:val="28"/>
                <w:szCs w:val="28"/>
              </w:rPr>
              <w:t>Учебный класс. Работа на автодроме.</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Cs w:val="0"/>
                <w:sz w:val="28"/>
                <w:szCs w:val="28"/>
              </w:rPr>
            </w:pPr>
            <w:r w:rsidRPr="0037547E">
              <w:rPr>
                <w:rFonts w:ascii="Times New Roman" w:hAnsi="Times New Roman"/>
                <w:sz w:val="28"/>
                <w:szCs w:val="28"/>
                <w:lang w:eastAsia="ru-RU"/>
              </w:rPr>
              <w:t>Анатомия и физиология подростка. Специальная физическая подготовка.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Fonts w:ascii="Times New Roman" w:hAnsi="Times New Roman"/>
                <w:sz w:val="28"/>
                <w:szCs w:val="28"/>
                <w:lang w:eastAsia="ru-RU"/>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Cs w:val="0"/>
                <w:sz w:val="28"/>
                <w:szCs w:val="28"/>
              </w:rPr>
            </w:pPr>
            <w:r w:rsidRPr="0037547E">
              <w:rPr>
                <w:rFonts w:ascii="Times New Roman" w:hAnsi="Times New Roman"/>
                <w:sz w:val="28"/>
                <w:szCs w:val="28"/>
                <w:lang w:eastAsia="ru-RU"/>
              </w:rPr>
              <w:t xml:space="preserve">Организация и участие в </w:t>
            </w:r>
            <w:proofErr w:type="spellStart"/>
            <w:r w:rsidRPr="0037547E">
              <w:rPr>
                <w:rFonts w:ascii="Times New Roman" w:hAnsi="Times New Roman"/>
                <w:sz w:val="28"/>
                <w:szCs w:val="28"/>
                <w:lang w:eastAsia="ru-RU"/>
              </w:rPr>
              <w:t>автосоревнованиях</w:t>
            </w:r>
            <w:proofErr w:type="spellEnd"/>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Fonts w:ascii="Times New Roman" w:hAnsi="Times New Roman"/>
                <w:sz w:val="28"/>
                <w:szCs w:val="28"/>
                <w:lang w:eastAsia="ru-RU"/>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Cs w:val="0"/>
                <w:sz w:val="28"/>
                <w:szCs w:val="28"/>
              </w:rPr>
            </w:pPr>
            <w:r w:rsidRPr="0037547E">
              <w:rPr>
                <w:rFonts w:ascii="Times New Roman" w:hAnsi="Times New Roman"/>
                <w:sz w:val="28"/>
                <w:szCs w:val="28"/>
                <w:lang w:eastAsia="ru-RU"/>
              </w:rPr>
              <w:t>Подготовка двигателя к соревнованиям</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Fonts w:ascii="Times New Roman" w:hAnsi="Times New Roman"/>
                <w:sz w:val="28"/>
                <w:szCs w:val="28"/>
                <w:lang w:eastAsia="ru-RU"/>
              </w:rPr>
            </w:pPr>
            <w:r w:rsidRPr="0037547E">
              <w:rPr>
                <w:rStyle w:val="11pt"/>
                <w:b w:val="0"/>
                <w:bCs w:val="0"/>
                <w:sz w:val="28"/>
                <w:szCs w:val="28"/>
              </w:rPr>
              <w:t>Учебный класс. Работа на автодроме.</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4E3066">
            <w:pPr>
              <w:pStyle w:val="a7"/>
              <w:shd w:val="clear" w:color="auto" w:fill="auto"/>
              <w:snapToGrid w:val="0"/>
              <w:spacing w:after="0" w:line="23" w:lineRule="atLeast"/>
              <w:ind w:left="34"/>
              <w:rPr>
                <w:rStyle w:val="11pt"/>
                <w:bCs w:val="0"/>
                <w:sz w:val="28"/>
                <w:szCs w:val="28"/>
              </w:rPr>
            </w:pPr>
            <w:r w:rsidRPr="0037547E">
              <w:rPr>
                <w:rFonts w:ascii="Times New Roman" w:hAnsi="Times New Roman"/>
                <w:sz w:val="28"/>
                <w:szCs w:val="28"/>
                <w:lang w:eastAsia="ru-RU"/>
              </w:rPr>
              <w:t>Спортивный кодекс РАФ</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ind w:left="34"/>
              <w:rPr>
                <w:rFonts w:ascii="Times New Roman" w:hAnsi="Times New Roman"/>
                <w:sz w:val="28"/>
                <w:szCs w:val="28"/>
                <w:lang w:eastAsia="ru-RU"/>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Cs w:val="0"/>
                <w:sz w:val="28"/>
                <w:szCs w:val="28"/>
              </w:rPr>
            </w:pPr>
            <w:r w:rsidRPr="0037547E">
              <w:rPr>
                <w:rFonts w:ascii="Times New Roman" w:hAnsi="Times New Roman"/>
                <w:sz w:val="28"/>
                <w:szCs w:val="28"/>
                <w:lang w:eastAsia="ru-RU"/>
              </w:rPr>
              <w:t>Меры безопасности при работе в объединении, на тренировках и соревнованиях.</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Fonts w:ascii="Times New Roman" w:hAnsi="Times New Roman"/>
                <w:sz w:val="28"/>
                <w:szCs w:val="28"/>
                <w:lang w:eastAsia="ru-RU"/>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Cs w:val="0"/>
                <w:sz w:val="28"/>
                <w:szCs w:val="28"/>
              </w:rPr>
            </w:pPr>
            <w:r w:rsidRPr="0037547E">
              <w:rPr>
                <w:rFonts w:ascii="Times New Roman" w:hAnsi="Times New Roman"/>
                <w:sz w:val="28"/>
                <w:szCs w:val="28"/>
                <w:lang w:eastAsia="ru-RU"/>
              </w:rPr>
              <w:t>Психофизиологическая подготовка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Fonts w:ascii="Times New Roman" w:hAnsi="Times New Roman"/>
                <w:sz w:val="28"/>
                <w:szCs w:val="28"/>
                <w:lang w:eastAsia="ru-RU"/>
              </w:rPr>
            </w:pPr>
            <w:r w:rsidRPr="0037547E">
              <w:rPr>
                <w:rStyle w:val="11pt"/>
                <w:b w:val="0"/>
                <w:bCs w:val="0"/>
                <w:sz w:val="28"/>
                <w:szCs w:val="28"/>
              </w:rPr>
              <w:t>Учебный класс.</w:t>
            </w:r>
          </w:p>
        </w:tc>
      </w:tr>
      <w:tr w:rsidR="00996ACB" w:rsidRPr="0037547E" w:rsidTr="007E46C8">
        <w:tc>
          <w:tcPr>
            <w:tcW w:w="817"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934E17">
            <w:pPr>
              <w:pStyle w:val="a7"/>
              <w:shd w:val="clear" w:color="auto" w:fill="auto"/>
              <w:snapToGrid w:val="0"/>
              <w:spacing w:after="0" w:line="23" w:lineRule="atLeast"/>
              <w:rPr>
                <w:rStyle w:val="11pt"/>
                <w:bCs w:val="0"/>
                <w:sz w:val="28"/>
                <w:szCs w:val="28"/>
              </w:rPr>
            </w:pPr>
            <w:r w:rsidRPr="0037547E">
              <w:rPr>
                <w:rFonts w:ascii="Times New Roman" w:hAnsi="Times New Roman"/>
                <w:sz w:val="28"/>
                <w:szCs w:val="28"/>
                <w:lang w:eastAsia="ru-RU"/>
              </w:rPr>
              <w:t>Спортивно тренировочная езда</w:t>
            </w:r>
          </w:p>
        </w:tc>
        <w:tc>
          <w:tcPr>
            <w:tcW w:w="2694" w:type="dxa"/>
            <w:tcBorders>
              <w:top w:val="single" w:sz="6" w:space="0" w:color="000000"/>
              <w:left w:val="single" w:sz="6" w:space="0" w:color="000000"/>
              <w:bottom w:val="single" w:sz="6" w:space="0" w:color="000000"/>
              <w:right w:val="single" w:sz="6" w:space="0" w:color="000000"/>
            </w:tcBorders>
            <w:vAlign w:val="center"/>
          </w:tcPr>
          <w:p w:rsidR="00EE3027" w:rsidRPr="0037547E" w:rsidRDefault="00EE3027" w:rsidP="00EE3027">
            <w:pPr>
              <w:pStyle w:val="a7"/>
              <w:shd w:val="clear" w:color="auto" w:fill="auto"/>
              <w:snapToGrid w:val="0"/>
              <w:spacing w:after="0" w:line="23" w:lineRule="atLeast"/>
              <w:rPr>
                <w:rFonts w:ascii="Times New Roman" w:hAnsi="Times New Roman"/>
                <w:sz w:val="28"/>
                <w:szCs w:val="28"/>
                <w:lang w:eastAsia="ru-RU"/>
              </w:rPr>
            </w:pPr>
            <w:r w:rsidRPr="0037547E">
              <w:rPr>
                <w:rStyle w:val="11pt"/>
                <w:b w:val="0"/>
                <w:bCs w:val="0"/>
                <w:sz w:val="28"/>
                <w:szCs w:val="28"/>
              </w:rPr>
              <w:t>Работа на автодроме.</w:t>
            </w:r>
          </w:p>
        </w:tc>
      </w:tr>
    </w:tbl>
    <w:p w:rsidR="00FD09D4" w:rsidRPr="00267710" w:rsidRDefault="00FD09D4" w:rsidP="00632C63">
      <w:pPr>
        <w:jc w:val="both"/>
        <w:rPr>
          <w:rFonts w:ascii="Times New Roman" w:hAnsi="Times New Roman" w:cs="Times New Roman"/>
        </w:rPr>
      </w:pPr>
    </w:p>
    <w:p w:rsidR="00877031" w:rsidRPr="0037547E" w:rsidRDefault="00877031" w:rsidP="00877031">
      <w:pPr>
        <w:jc w:val="right"/>
        <w:rPr>
          <w:rFonts w:ascii="Times New Roman" w:hAnsi="Times New Roman" w:cs="Times New Roman"/>
          <w:b/>
          <w:sz w:val="28"/>
          <w:szCs w:val="28"/>
        </w:rPr>
      </w:pPr>
      <w:r w:rsidRPr="0037547E">
        <w:rPr>
          <w:rFonts w:ascii="Times New Roman" w:hAnsi="Times New Roman" w:cs="Times New Roman"/>
          <w:b/>
          <w:sz w:val="28"/>
          <w:szCs w:val="28"/>
        </w:rPr>
        <w:t>ПРИЛОЖЕНИЕ 4</w:t>
      </w:r>
    </w:p>
    <w:p w:rsidR="000341BB" w:rsidRPr="0037547E" w:rsidRDefault="00877031" w:rsidP="000341BB">
      <w:pPr>
        <w:jc w:val="center"/>
        <w:rPr>
          <w:rFonts w:ascii="Times New Roman" w:hAnsi="Times New Roman" w:cs="Times New Roman"/>
          <w:sz w:val="28"/>
          <w:szCs w:val="28"/>
        </w:rPr>
      </w:pPr>
      <w:r w:rsidRPr="0037547E">
        <w:rPr>
          <w:rFonts w:ascii="Times New Roman" w:hAnsi="Times New Roman" w:cs="Times New Roman"/>
          <w:b/>
          <w:sz w:val="28"/>
          <w:szCs w:val="28"/>
        </w:rPr>
        <w:t xml:space="preserve">ЗАЧЕТНАЯ КЛАССИФИКАЦИОННАЯ КНИЖКА </w:t>
      </w:r>
      <w:r w:rsidR="000341BB" w:rsidRPr="0037547E">
        <w:rPr>
          <w:rFonts w:ascii="Times New Roman" w:hAnsi="Times New Roman" w:cs="Times New Roman"/>
          <w:sz w:val="28"/>
          <w:szCs w:val="28"/>
        </w:rPr>
        <w:t>СПОРТСМЕНОВ ПЕРВОГО РАЗРЯДА, КАНДИДАТОВ В МАСТЕРА СПОРТА</w:t>
      </w:r>
      <w:proofErr w:type="gramStart"/>
      <w:r w:rsidR="000341BB" w:rsidRPr="0037547E">
        <w:rPr>
          <w:rFonts w:ascii="Times New Roman" w:hAnsi="Times New Roman" w:cs="Times New Roman"/>
          <w:sz w:val="28"/>
          <w:szCs w:val="28"/>
        </w:rPr>
        <w:t>,М</w:t>
      </w:r>
      <w:proofErr w:type="gramEnd"/>
      <w:r w:rsidR="000341BB" w:rsidRPr="0037547E">
        <w:rPr>
          <w:rFonts w:ascii="Times New Roman" w:hAnsi="Times New Roman" w:cs="Times New Roman"/>
          <w:sz w:val="28"/>
          <w:szCs w:val="28"/>
        </w:rPr>
        <w:t>АСТЕРОВ СПОРТА И МАСТЕРОВ СПОРТА МЕЖДУНАРОДНОГО КЛАССА</w:t>
      </w:r>
    </w:p>
    <w:p w:rsidR="00877031" w:rsidRPr="0037547E" w:rsidRDefault="00877031" w:rsidP="00877031">
      <w:pPr>
        <w:spacing w:line="240" w:lineRule="auto"/>
        <w:jc w:val="center"/>
        <w:rPr>
          <w:rFonts w:ascii="Times New Roman" w:hAnsi="Times New Roman" w:cs="Times New Roman"/>
          <w:b/>
          <w:sz w:val="28"/>
          <w:szCs w:val="28"/>
        </w:rPr>
      </w:pPr>
      <w:r w:rsidRPr="0037547E">
        <w:rPr>
          <w:rFonts w:ascii="Times New Roman" w:hAnsi="Times New Roman" w:cs="Times New Roman"/>
          <w:b/>
          <w:sz w:val="28"/>
          <w:szCs w:val="28"/>
        </w:rPr>
        <w:t>АВТОМОБИЛЬНЫЙ СПОРТ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1058"/>
        <w:gridCol w:w="117"/>
        <w:gridCol w:w="308"/>
        <w:gridCol w:w="567"/>
        <w:gridCol w:w="851"/>
        <w:gridCol w:w="425"/>
        <w:gridCol w:w="992"/>
        <w:gridCol w:w="280"/>
        <w:gridCol w:w="236"/>
        <w:gridCol w:w="2346"/>
      </w:tblGrid>
      <w:tr w:rsidR="00996ACB" w:rsidRPr="00267710" w:rsidTr="000341BB">
        <w:trPr>
          <w:gridAfter w:val="3"/>
          <w:wAfter w:w="2862" w:type="dxa"/>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1.</w:t>
            </w:r>
          </w:p>
        </w:tc>
        <w:tc>
          <w:tcPr>
            <w:tcW w:w="1175" w:type="dxa"/>
            <w:gridSpan w:val="2"/>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Фамилия</w:t>
            </w:r>
          </w:p>
        </w:tc>
        <w:tc>
          <w:tcPr>
            <w:tcW w:w="3143" w:type="dxa"/>
            <w:gridSpan w:val="5"/>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gridAfter w:val="1"/>
          <w:wAfter w:w="2346" w:type="dxa"/>
          <w:trHeight w:val="350"/>
        </w:trPr>
        <w:tc>
          <w:tcPr>
            <w:tcW w:w="468" w:type="dxa"/>
            <w:vAlign w:val="bottom"/>
          </w:tcPr>
          <w:p w:rsidR="000341BB" w:rsidRPr="00267710" w:rsidRDefault="000341BB">
            <w:pPr>
              <w:rPr>
                <w:rFonts w:ascii="Times New Roman" w:hAnsi="Times New Roman" w:cs="Times New Roman"/>
              </w:rPr>
            </w:pPr>
          </w:p>
        </w:tc>
        <w:tc>
          <w:tcPr>
            <w:tcW w:w="1175" w:type="dxa"/>
            <w:gridSpan w:val="2"/>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Имя</w:t>
            </w:r>
          </w:p>
        </w:tc>
        <w:tc>
          <w:tcPr>
            <w:tcW w:w="3143" w:type="dxa"/>
            <w:gridSpan w:val="5"/>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c>
          <w:tcPr>
            <w:tcW w:w="280" w:type="dxa"/>
            <w:vAlign w:val="bottom"/>
            <w:hideMark/>
          </w:tcPr>
          <w:p w:rsidR="000341BB" w:rsidRPr="00267710" w:rsidRDefault="000341BB">
            <w:pPr>
              <w:rPr>
                <w:rFonts w:ascii="Times New Roman" w:hAnsi="Times New Roman" w:cs="Times New Roman"/>
              </w:rPr>
            </w:pPr>
          </w:p>
        </w:tc>
        <w:tc>
          <w:tcPr>
            <w:tcW w:w="236" w:type="dxa"/>
            <w:vAlign w:val="bottom"/>
          </w:tcPr>
          <w:p w:rsidR="000341BB" w:rsidRPr="00267710" w:rsidRDefault="000341BB">
            <w:pPr>
              <w:rPr>
                <w:rFonts w:ascii="Times New Roman" w:hAnsi="Times New Roman" w:cs="Times New Roman"/>
              </w:rPr>
            </w:pPr>
          </w:p>
        </w:tc>
      </w:tr>
      <w:tr w:rsidR="00996ACB" w:rsidRPr="00267710" w:rsidTr="000341BB">
        <w:trPr>
          <w:trHeight w:val="350"/>
        </w:trPr>
        <w:tc>
          <w:tcPr>
            <w:tcW w:w="468" w:type="dxa"/>
            <w:vAlign w:val="bottom"/>
          </w:tcPr>
          <w:p w:rsidR="000341BB" w:rsidRPr="00267710" w:rsidRDefault="000341BB">
            <w:pPr>
              <w:rPr>
                <w:rFonts w:ascii="Times New Roman" w:hAnsi="Times New Roman" w:cs="Times New Roman"/>
              </w:rPr>
            </w:pPr>
          </w:p>
        </w:tc>
        <w:tc>
          <w:tcPr>
            <w:tcW w:w="1175" w:type="dxa"/>
            <w:gridSpan w:val="2"/>
            <w:vAlign w:val="bottom"/>
          </w:tcPr>
          <w:p w:rsidR="000341BB" w:rsidRPr="00267710" w:rsidRDefault="000341BB">
            <w:pPr>
              <w:rPr>
                <w:rFonts w:ascii="Times New Roman" w:hAnsi="Times New Roman" w:cs="Times New Roman"/>
              </w:rPr>
            </w:pPr>
            <w:r w:rsidRPr="00267710">
              <w:rPr>
                <w:rFonts w:ascii="Times New Roman" w:hAnsi="Times New Roman" w:cs="Times New Roman"/>
              </w:rPr>
              <w:t>Отчество</w:t>
            </w:r>
          </w:p>
        </w:tc>
        <w:tc>
          <w:tcPr>
            <w:tcW w:w="3143" w:type="dxa"/>
            <w:gridSpan w:val="5"/>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c>
          <w:tcPr>
            <w:tcW w:w="280" w:type="dxa"/>
            <w:vAlign w:val="bottom"/>
          </w:tcPr>
          <w:p w:rsidR="000341BB" w:rsidRPr="00267710" w:rsidRDefault="000341BB">
            <w:pPr>
              <w:rPr>
                <w:rFonts w:ascii="Times New Roman" w:hAnsi="Times New Roman" w:cs="Times New Roman"/>
              </w:rPr>
            </w:pPr>
          </w:p>
        </w:tc>
        <w:tc>
          <w:tcPr>
            <w:tcW w:w="2582" w:type="dxa"/>
            <w:gridSpan w:val="2"/>
            <w:vAlign w:val="bottom"/>
          </w:tcPr>
          <w:p w:rsidR="000341BB" w:rsidRPr="00267710" w:rsidRDefault="000341BB">
            <w:pPr>
              <w:rPr>
                <w:rFonts w:ascii="Times New Roman" w:hAnsi="Times New Roman" w:cs="Times New Roman"/>
              </w:rPr>
            </w:pPr>
          </w:p>
        </w:tc>
      </w:tr>
      <w:tr w:rsidR="00996ACB" w:rsidRPr="00267710" w:rsidTr="000341BB">
        <w:trPr>
          <w:trHeight w:val="35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2.</w:t>
            </w:r>
          </w:p>
        </w:tc>
        <w:tc>
          <w:tcPr>
            <w:tcW w:w="2050" w:type="dxa"/>
            <w:gridSpan w:val="4"/>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Год и дата рождения</w:t>
            </w:r>
          </w:p>
        </w:tc>
        <w:tc>
          <w:tcPr>
            <w:tcW w:w="5130" w:type="dxa"/>
            <w:gridSpan w:val="6"/>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3.</w:t>
            </w:r>
          </w:p>
        </w:tc>
        <w:tc>
          <w:tcPr>
            <w:tcW w:w="2050" w:type="dxa"/>
            <w:gridSpan w:val="4"/>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Место работы (учебы)</w:t>
            </w:r>
          </w:p>
        </w:tc>
        <w:tc>
          <w:tcPr>
            <w:tcW w:w="5130" w:type="dxa"/>
            <w:gridSpan w:val="6"/>
            <w:tcBorders>
              <w:top w:val="single" w:sz="4" w:space="0" w:color="auto"/>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tcPr>
          <w:p w:rsidR="000341BB" w:rsidRPr="00267710" w:rsidRDefault="000341BB">
            <w:pPr>
              <w:rPr>
                <w:rFonts w:ascii="Times New Roman" w:hAnsi="Times New Roman" w:cs="Times New Roman"/>
              </w:rPr>
            </w:pPr>
          </w:p>
        </w:tc>
        <w:tc>
          <w:tcPr>
            <w:tcW w:w="7180" w:type="dxa"/>
            <w:gridSpan w:val="10"/>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4.</w:t>
            </w:r>
          </w:p>
        </w:tc>
        <w:tc>
          <w:tcPr>
            <w:tcW w:w="2901" w:type="dxa"/>
            <w:gridSpan w:val="5"/>
            <w:tcBorders>
              <w:top w:val="single" w:sz="4" w:space="0" w:color="auto"/>
              <w:left w:val="nil"/>
              <w:bottom w:val="nil"/>
              <w:right w:val="nil"/>
            </w:tcBorders>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Спортивная организация</w:t>
            </w:r>
          </w:p>
        </w:tc>
        <w:tc>
          <w:tcPr>
            <w:tcW w:w="4279" w:type="dxa"/>
            <w:gridSpan w:val="5"/>
            <w:tcBorders>
              <w:top w:val="single" w:sz="4" w:space="0" w:color="auto"/>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tcPr>
          <w:p w:rsidR="000341BB" w:rsidRPr="00267710" w:rsidRDefault="000341BB">
            <w:pPr>
              <w:rPr>
                <w:rFonts w:ascii="Times New Roman" w:hAnsi="Times New Roman" w:cs="Times New Roman"/>
              </w:rPr>
            </w:pPr>
          </w:p>
        </w:tc>
        <w:tc>
          <w:tcPr>
            <w:tcW w:w="7180" w:type="dxa"/>
            <w:gridSpan w:val="10"/>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5.</w:t>
            </w:r>
          </w:p>
        </w:tc>
        <w:tc>
          <w:tcPr>
            <w:tcW w:w="1058" w:type="dxa"/>
            <w:tcBorders>
              <w:top w:val="single" w:sz="4" w:space="0" w:color="auto"/>
              <w:left w:val="nil"/>
              <w:bottom w:val="nil"/>
              <w:right w:val="nil"/>
            </w:tcBorders>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Город</w:t>
            </w:r>
          </w:p>
        </w:tc>
        <w:tc>
          <w:tcPr>
            <w:tcW w:w="6122" w:type="dxa"/>
            <w:gridSpan w:val="9"/>
            <w:tcBorders>
              <w:top w:val="single" w:sz="4" w:space="0" w:color="auto"/>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6.</w:t>
            </w:r>
          </w:p>
        </w:tc>
        <w:tc>
          <w:tcPr>
            <w:tcW w:w="1483" w:type="dxa"/>
            <w:gridSpan w:val="3"/>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Вид спорта</w:t>
            </w:r>
          </w:p>
        </w:tc>
        <w:tc>
          <w:tcPr>
            <w:tcW w:w="5697" w:type="dxa"/>
            <w:gridSpan w:val="7"/>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7.</w:t>
            </w:r>
          </w:p>
        </w:tc>
        <w:tc>
          <w:tcPr>
            <w:tcW w:w="3326" w:type="dxa"/>
            <w:gridSpan w:val="6"/>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Спортивный разряд и звание</w:t>
            </w:r>
          </w:p>
        </w:tc>
        <w:tc>
          <w:tcPr>
            <w:tcW w:w="3854" w:type="dxa"/>
            <w:gridSpan w:val="4"/>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360"/>
        </w:trPr>
        <w:tc>
          <w:tcPr>
            <w:tcW w:w="468" w:type="dxa"/>
            <w:vAlign w:val="bottom"/>
          </w:tcPr>
          <w:p w:rsidR="000341BB" w:rsidRPr="00267710" w:rsidRDefault="000341BB">
            <w:pPr>
              <w:rPr>
                <w:rFonts w:ascii="Times New Roman" w:hAnsi="Times New Roman" w:cs="Times New Roman"/>
              </w:rPr>
            </w:pPr>
          </w:p>
        </w:tc>
        <w:tc>
          <w:tcPr>
            <w:tcW w:w="7180" w:type="dxa"/>
            <w:gridSpan w:val="10"/>
            <w:tcBorders>
              <w:top w:val="nil"/>
              <w:left w:val="nil"/>
              <w:bottom w:val="single" w:sz="4" w:space="0" w:color="auto"/>
              <w:right w:val="nil"/>
            </w:tcBorders>
            <w:vAlign w:val="bottom"/>
          </w:tcPr>
          <w:p w:rsidR="000341BB" w:rsidRPr="00267710" w:rsidRDefault="000341BB">
            <w:pPr>
              <w:rPr>
                <w:rFonts w:ascii="Times New Roman" w:hAnsi="Times New Roman" w:cs="Times New Roman"/>
              </w:rPr>
            </w:pPr>
          </w:p>
        </w:tc>
      </w:tr>
      <w:tr w:rsidR="00996ACB" w:rsidRPr="00267710" w:rsidTr="000341BB">
        <w:trPr>
          <w:trHeight w:val="504"/>
        </w:trPr>
        <w:tc>
          <w:tcPr>
            <w:tcW w:w="468" w:type="dxa"/>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8.</w:t>
            </w:r>
          </w:p>
        </w:tc>
        <w:tc>
          <w:tcPr>
            <w:tcW w:w="2050" w:type="dxa"/>
            <w:gridSpan w:val="4"/>
            <w:tcBorders>
              <w:top w:val="single" w:sz="4" w:space="0" w:color="auto"/>
              <w:left w:val="nil"/>
              <w:bottom w:val="nil"/>
              <w:right w:val="nil"/>
            </w:tcBorders>
            <w:vAlign w:val="bottom"/>
            <w:hideMark/>
          </w:tcPr>
          <w:p w:rsidR="000341BB" w:rsidRPr="00267710" w:rsidRDefault="000341BB">
            <w:pPr>
              <w:rPr>
                <w:rFonts w:ascii="Times New Roman" w:hAnsi="Times New Roman" w:cs="Times New Roman"/>
              </w:rPr>
            </w:pPr>
            <w:r w:rsidRPr="00267710">
              <w:rPr>
                <w:rFonts w:ascii="Times New Roman" w:hAnsi="Times New Roman" w:cs="Times New Roman"/>
              </w:rPr>
              <w:t>Личная подпись</w:t>
            </w:r>
          </w:p>
        </w:tc>
        <w:tc>
          <w:tcPr>
            <w:tcW w:w="5130" w:type="dxa"/>
            <w:gridSpan w:val="6"/>
            <w:tcBorders>
              <w:top w:val="single" w:sz="4" w:space="0" w:color="auto"/>
              <w:left w:val="nil"/>
              <w:bottom w:val="single" w:sz="4" w:space="0" w:color="auto"/>
              <w:right w:val="nil"/>
            </w:tcBorders>
            <w:vAlign w:val="bottom"/>
          </w:tcPr>
          <w:p w:rsidR="000341BB" w:rsidRPr="00267710" w:rsidRDefault="000341BB">
            <w:pPr>
              <w:rPr>
                <w:rFonts w:ascii="Times New Roman" w:hAnsi="Times New Roman" w:cs="Times New Roman"/>
              </w:rPr>
            </w:pPr>
          </w:p>
        </w:tc>
      </w:tr>
    </w:tbl>
    <w:p w:rsidR="000341BB" w:rsidRPr="00267710" w:rsidRDefault="000341BB" w:rsidP="000341BB">
      <w:pPr>
        <w:ind w:left="360"/>
        <w:rPr>
          <w:rFonts w:ascii="Times New Roman" w:hAnsi="Times New Roman" w:cs="Times New Roman"/>
        </w:rPr>
      </w:pPr>
    </w:p>
    <w:p w:rsidR="000341BB" w:rsidRPr="00267710" w:rsidRDefault="000341BB" w:rsidP="000341BB">
      <w:pPr>
        <w:rPr>
          <w:rFonts w:ascii="Times New Roman" w:hAnsi="Times New Roman" w:cs="Times New Roman"/>
        </w:rPr>
      </w:pPr>
      <w:r w:rsidRPr="00267710">
        <w:rPr>
          <w:rFonts w:ascii="Times New Roman" w:hAnsi="Times New Roman" w:cs="Times New Roman"/>
        </w:rPr>
        <w:t>№ _________________ Дата выдачи __________________</w:t>
      </w:r>
    </w:p>
    <w:p w:rsidR="000341BB" w:rsidRPr="00267710" w:rsidRDefault="00887BBB" w:rsidP="000341BB">
      <w:pPr>
        <w:rPr>
          <w:rFonts w:ascii="Times New Roman" w:hAnsi="Times New Roman" w:cs="Times New Roman"/>
        </w:rPr>
      </w:pPr>
      <w:r w:rsidRPr="00267710">
        <w:rPr>
          <w:rFonts w:ascii="Times New Roman" w:hAnsi="Times New Roman" w:cs="Times New Roman"/>
          <w:noProof/>
          <w:lang w:eastAsia="ru-RU"/>
        </w:rPr>
        <w:lastRenderedPageBreak/>
        <mc:AlternateContent>
          <mc:Choice Requires="wps">
            <w:drawing>
              <wp:anchor distT="0" distB="0" distL="114300" distR="114300" simplePos="0" relativeHeight="251658240" behindDoc="0" locked="0" layoutInCell="1" allowOverlap="1" wp14:anchorId="0705D247" wp14:editId="0560A5EB">
                <wp:simplePos x="0" y="0"/>
                <wp:positionH relativeFrom="column">
                  <wp:posOffset>46990</wp:posOffset>
                </wp:positionH>
                <wp:positionV relativeFrom="paragraph">
                  <wp:posOffset>172720</wp:posOffset>
                </wp:positionV>
                <wp:extent cx="1151890" cy="1496695"/>
                <wp:effectExtent l="12700" t="11430" r="698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49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13.6pt;width:90.7pt;height:1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pUIQIAAD0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"/>
            </w:pict>
          </mc:Fallback>
        </mc:AlternateContent>
      </w:r>
    </w:p>
    <w:p w:rsidR="000341BB" w:rsidRPr="00267710" w:rsidRDefault="000341BB" w:rsidP="000341BB">
      <w:pPr>
        <w:rPr>
          <w:rFonts w:ascii="Times New Roman" w:hAnsi="Times New Roman" w:cs="Times New Roman"/>
        </w:rPr>
      </w:pPr>
    </w:p>
    <w:p w:rsidR="000341BB" w:rsidRPr="00267710" w:rsidRDefault="000341BB" w:rsidP="00267710">
      <w:pPr>
        <w:ind w:left="2124" w:firstLine="6"/>
        <w:rPr>
          <w:rFonts w:ascii="Times New Roman" w:hAnsi="Times New Roman" w:cs="Times New Roman"/>
        </w:rPr>
      </w:pPr>
      <w:r w:rsidRPr="00267710">
        <w:rPr>
          <w:rFonts w:ascii="Times New Roman" w:hAnsi="Times New Roman" w:cs="Times New Roman"/>
        </w:rPr>
        <w:t xml:space="preserve">Подпись ответственного </w:t>
      </w:r>
      <w:r w:rsidR="00267710">
        <w:rPr>
          <w:rFonts w:ascii="Times New Roman" w:hAnsi="Times New Roman" w:cs="Times New Roman"/>
        </w:rPr>
        <w:t xml:space="preserve">     </w:t>
      </w:r>
      <w:r w:rsidRPr="00267710">
        <w:rPr>
          <w:rFonts w:ascii="Times New Roman" w:hAnsi="Times New Roman" w:cs="Times New Roman"/>
        </w:rPr>
        <w:t>лица___________________</w:t>
      </w:r>
    </w:p>
    <w:p w:rsidR="000341BB" w:rsidRPr="00267710" w:rsidRDefault="000341BB" w:rsidP="000341BB">
      <w:pPr>
        <w:ind w:left="1416" w:firstLine="708"/>
        <w:rPr>
          <w:rFonts w:ascii="Times New Roman" w:hAnsi="Times New Roman" w:cs="Times New Roman"/>
        </w:rPr>
      </w:pPr>
    </w:p>
    <w:p w:rsidR="000341BB" w:rsidRPr="00267710" w:rsidRDefault="000341BB" w:rsidP="000341BB">
      <w:pPr>
        <w:ind w:left="1416" w:firstLine="708"/>
        <w:rPr>
          <w:rFonts w:ascii="Times New Roman" w:hAnsi="Times New Roman" w:cs="Times New Roman"/>
        </w:rPr>
      </w:pPr>
      <w:r w:rsidRPr="00267710">
        <w:rPr>
          <w:rFonts w:ascii="Times New Roman" w:hAnsi="Times New Roman" w:cs="Times New Roman"/>
        </w:rPr>
        <w:t>М.П.</w:t>
      </w:r>
      <w:r w:rsidRPr="00267710">
        <w:rPr>
          <w:rFonts w:ascii="Times New Roman" w:hAnsi="Times New Roman" w:cs="Times New Roman"/>
        </w:rPr>
        <w:tab/>
      </w:r>
      <w:r w:rsidRPr="00267710">
        <w:rPr>
          <w:rFonts w:ascii="Times New Roman" w:hAnsi="Times New Roman" w:cs="Times New Roman"/>
        </w:rPr>
        <w:tab/>
      </w:r>
    </w:p>
    <w:p w:rsidR="007E46C8" w:rsidRDefault="007E46C8" w:rsidP="000341BB">
      <w:pPr>
        <w:ind w:left="1416" w:firstLine="708"/>
        <w:rPr>
          <w:rFonts w:ascii="Times New Roman" w:hAnsi="Times New Roman" w:cs="Times New Roman"/>
        </w:rPr>
      </w:pPr>
    </w:p>
    <w:p w:rsidR="008B68B3" w:rsidRDefault="008B68B3" w:rsidP="000341BB">
      <w:pPr>
        <w:ind w:left="1416" w:firstLine="708"/>
        <w:rPr>
          <w:rFonts w:ascii="Times New Roman" w:hAnsi="Times New Roman" w:cs="Times New Roman"/>
        </w:rPr>
      </w:pPr>
    </w:p>
    <w:p w:rsidR="008B68B3" w:rsidRPr="00267710" w:rsidRDefault="008B68B3" w:rsidP="000341BB">
      <w:pPr>
        <w:ind w:left="1416" w:firstLine="708"/>
        <w:rPr>
          <w:rFonts w:ascii="Times New Roman" w:hAnsi="Times New Roman" w:cs="Times New Roman"/>
        </w:rPr>
      </w:pPr>
    </w:p>
    <w:tbl>
      <w:tblPr>
        <w:tblStyle w:val="a6"/>
        <w:tblpPr w:leftFromText="180" w:rightFromText="180" w:vertAnchor="text" w:horzAnchor="margin" w:tblpY="1225"/>
        <w:tblW w:w="0" w:type="auto"/>
        <w:tblLook w:val="04A0" w:firstRow="1" w:lastRow="0" w:firstColumn="1" w:lastColumn="0" w:noHBand="0" w:noVBand="1"/>
      </w:tblPr>
      <w:tblGrid>
        <w:gridCol w:w="1668"/>
        <w:gridCol w:w="3577"/>
        <w:gridCol w:w="4253"/>
      </w:tblGrid>
      <w:tr w:rsidR="00996ACB" w:rsidRPr="00267710" w:rsidTr="00FE3249">
        <w:tc>
          <w:tcPr>
            <w:tcW w:w="1668"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Дата</w:t>
            </w:r>
          </w:p>
        </w:tc>
        <w:tc>
          <w:tcPr>
            <w:tcW w:w="3577"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Место проведения</w:t>
            </w:r>
          </w:p>
        </w:tc>
        <w:tc>
          <w:tcPr>
            <w:tcW w:w="4253"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Организатор</w:t>
            </w: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577" w:type="dxa"/>
          </w:tcPr>
          <w:p w:rsidR="00FE3249" w:rsidRPr="00267710" w:rsidRDefault="00FE3249" w:rsidP="00FE3249">
            <w:pPr>
              <w:pStyle w:val="a4"/>
              <w:ind w:left="0"/>
              <w:rPr>
                <w:rFonts w:ascii="Times New Roman" w:hAnsi="Times New Roman" w:cs="Times New Roman"/>
                <w:b/>
              </w:rPr>
            </w:pPr>
          </w:p>
        </w:tc>
        <w:tc>
          <w:tcPr>
            <w:tcW w:w="4253" w:type="dxa"/>
          </w:tcPr>
          <w:p w:rsidR="00FE3249" w:rsidRPr="00267710" w:rsidRDefault="00FE3249" w:rsidP="00FE3249">
            <w:pPr>
              <w:pStyle w:val="a4"/>
              <w:ind w:left="0"/>
              <w:rPr>
                <w:rFonts w:ascii="Times New Roman" w:hAnsi="Times New Roman" w:cs="Times New Roman"/>
                <w:b/>
              </w:rPr>
            </w:pPr>
          </w:p>
        </w:tc>
      </w:tr>
    </w:tbl>
    <w:p w:rsidR="000341BB" w:rsidRPr="00267710" w:rsidRDefault="00FE3249" w:rsidP="00FE3249">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УЧЕБНО-ТРЕНИРОВОЧНЫЙ СБОР</w:t>
      </w:r>
    </w:p>
    <w:p w:rsidR="00FE3249" w:rsidRPr="00267710" w:rsidRDefault="00FE3249" w:rsidP="00FE3249">
      <w:pPr>
        <w:pStyle w:val="a4"/>
        <w:spacing w:line="240" w:lineRule="auto"/>
        <w:rPr>
          <w:rFonts w:ascii="Times New Roman" w:hAnsi="Times New Roman" w:cs="Times New Roman"/>
          <w:b/>
        </w:rPr>
      </w:pPr>
    </w:p>
    <w:p w:rsidR="00267710" w:rsidRDefault="00267710" w:rsidP="00267710">
      <w:pPr>
        <w:spacing w:line="240" w:lineRule="auto"/>
        <w:rPr>
          <w:rFonts w:ascii="Times New Roman" w:hAnsi="Times New Roman" w:cs="Times New Roman"/>
          <w:b/>
        </w:rPr>
      </w:pPr>
    </w:p>
    <w:p w:rsidR="007E46C8" w:rsidRDefault="007E46C8" w:rsidP="00267710">
      <w:pPr>
        <w:spacing w:line="240" w:lineRule="auto"/>
        <w:rPr>
          <w:rFonts w:ascii="Times New Roman" w:hAnsi="Times New Roman" w:cs="Times New Roman"/>
          <w:b/>
        </w:rPr>
      </w:pPr>
    </w:p>
    <w:p w:rsidR="004C1C7D" w:rsidRPr="00267710" w:rsidRDefault="00267710" w:rsidP="00267710">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УЧАСТИЕ В СОРЕВНОВАНИЯХ</w:t>
      </w:r>
    </w:p>
    <w:p w:rsidR="0037547E" w:rsidRPr="00267710" w:rsidRDefault="0037547E" w:rsidP="00FE3249">
      <w:pPr>
        <w:spacing w:line="240" w:lineRule="auto"/>
        <w:jc w:val="center"/>
        <w:rPr>
          <w:rFonts w:ascii="Times New Roman" w:hAnsi="Times New Roman" w:cs="Times New Roman"/>
          <w:b/>
        </w:rPr>
      </w:pPr>
    </w:p>
    <w:tbl>
      <w:tblPr>
        <w:tblStyle w:val="a6"/>
        <w:tblpPr w:leftFromText="180" w:rightFromText="180" w:vertAnchor="text" w:horzAnchor="margin" w:tblpY="-43"/>
        <w:tblW w:w="0" w:type="auto"/>
        <w:tblLook w:val="04A0" w:firstRow="1" w:lastRow="0" w:firstColumn="1" w:lastColumn="0" w:noHBand="0" w:noVBand="1"/>
      </w:tblPr>
      <w:tblGrid>
        <w:gridCol w:w="1668"/>
        <w:gridCol w:w="3685"/>
        <w:gridCol w:w="2126"/>
        <w:gridCol w:w="1985"/>
      </w:tblGrid>
      <w:tr w:rsidR="00996ACB" w:rsidRPr="00267710" w:rsidTr="00FE3249">
        <w:tc>
          <w:tcPr>
            <w:tcW w:w="1668"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Дата и место проведения</w:t>
            </w:r>
          </w:p>
        </w:tc>
        <w:tc>
          <w:tcPr>
            <w:tcW w:w="3685"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Наименования соревнований и официальный статус</w:t>
            </w:r>
          </w:p>
        </w:tc>
        <w:tc>
          <w:tcPr>
            <w:tcW w:w="2126"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Результат</w:t>
            </w:r>
          </w:p>
        </w:tc>
        <w:tc>
          <w:tcPr>
            <w:tcW w:w="1985" w:type="dxa"/>
          </w:tcPr>
          <w:p w:rsidR="00FE3249" w:rsidRPr="00267710" w:rsidRDefault="00FE3249" w:rsidP="00FE3249">
            <w:pPr>
              <w:pStyle w:val="a4"/>
              <w:ind w:left="0"/>
              <w:jc w:val="center"/>
              <w:rPr>
                <w:rFonts w:ascii="Times New Roman" w:hAnsi="Times New Roman" w:cs="Times New Roman"/>
                <w:b/>
              </w:rPr>
            </w:pPr>
            <w:r w:rsidRPr="00267710">
              <w:rPr>
                <w:rFonts w:ascii="Times New Roman" w:hAnsi="Times New Roman" w:cs="Times New Roman"/>
                <w:b/>
              </w:rPr>
              <w:t>Секретарь соревнований</w:t>
            </w: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r w:rsidR="00996ACB" w:rsidRPr="00267710" w:rsidTr="00FE3249">
        <w:tc>
          <w:tcPr>
            <w:tcW w:w="1668" w:type="dxa"/>
          </w:tcPr>
          <w:p w:rsidR="00FE3249" w:rsidRPr="00267710" w:rsidRDefault="00FE3249" w:rsidP="00FE3249">
            <w:pPr>
              <w:pStyle w:val="a4"/>
              <w:ind w:left="0"/>
              <w:rPr>
                <w:rFonts w:ascii="Times New Roman" w:hAnsi="Times New Roman" w:cs="Times New Roman"/>
                <w:b/>
              </w:rPr>
            </w:pPr>
          </w:p>
        </w:tc>
        <w:tc>
          <w:tcPr>
            <w:tcW w:w="3685" w:type="dxa"/>
          </w:tcPr>
          <w:p w:rsidR="00FE3249" w:rsidRPr="00267710" w:rsidRDefault="00FE3249" w:rsidP="00FE3249">
            <w:pPr>
              <w:pStyle w:val="a4"/>
              <w:ind w:left="0"/>
              <w:rPr>
                <w:rFonts w:ascii="Times New Roman" w:hAnsi="Times New Roman" w:cs="Times New Roman"/>
                <w:b/>
              </w:rPr>
            </w:pPr>
          </w:p>
        </w:tc>
        <w:tc>
          <w:tcPr>
            <w:tcW w:w="2126" w:type="dxa"/>
          </w:tcPr>
          <w:p w:rsidR="00FE3249" w:rsidRPr="00267710" w:rsidRDefault="00FE3249" w:rsidP="00FE3249">
            <w:pPr>
              <w:pStyle w:val="a4"/>
              <w:ind w:left="0"/>
              <w:rPr>
                <w:rFonts w:ascii="Times New Roman" w:hAnsi="Times New Roman" w:cs="Times New Roman"/>
                <w:b/>
              </w:rPr>
            </w:pPr>
          </w:p>
        </w:tc>
        <w:tc>
          <w:tcPr>
            <w:tcW w:w="1985" w:type="dxa"/>
          </w:tcPr>
          <w:p w:rsidR="00FE3249" w:rsidRPr="00267710" w:rsidRDefault="00FE3249" w:rsidP="00FE3249">
            <w:pPr>
              <w:pStyle w:val="a4"/>
              <w:ind w:left="0"/>
              <w:rPr>
                <w:rFonts w:ascii="Times New Roman" w:hAnsi="Times New Roman" w:cs="Times New Roman"/>
                <w:b/>
              </w:rPr>
            </w:pPr>
          </w:p>
        </w:tc>
      </w:tr>
    </w:tbl>
    <w:p w:rsidR="0037547E" w:rsidRPr="007E46C8" w:rsidRDefault="0037547E" w:rsidP="007E46C8">
      <w:pPr>
        <w:pStyle w:val="a4"/>
        <w:numPr>
          <w:ilvl w:val="0"/>
          <w:numId w:val="19"/>
        </w:numPr>
        <w:spacing w:line="240" w:lineRule="auto"/>
        <w:jc w:val="center"/>
        <w:rPr>
          <w:rFonts w:ascii="Times New Roman" w:hAnsi="Times New Roman" w:cs="Times New Roman"/>
          <w:b/>
        </w:rPr>
      </w:pPr>
      <w:r w:rsidRPr="007E46C8">
        <w:rPr>
          <w:rFonts w:ascii="Times New Roman" w:hAnsi="Times New Roman" w:cs="Times New Roman"/>
          <w:b/>
        </w:rPr>
        <w:t>УЧАСТИЕ В ЧЕМПИОНАТЕ РФ</w:t>
      </w:r>
    </w:p>
    <w:tbl>
      <w:tblPr>
        <w:tblStyle w:val="a6"/>
        <w:tblpPr w:leftFromText="180" w:rightFromText="180" w:vertAnchor="text" w:horzAnchor="margin" w:tblpY="97"/>
        <w:tblW w:w="0" w:type="auto"/>
        <w:tblLook w:val="04A0" w:firstRow="1" w:lastRow="0" w:firstColumn="1" w:lastColumn="0" w:noHBand="0" w:noVBand="1"/>
      </w:tblPr>
      <w:tblGrid>
        <w:gridCol w:w="1101"/>
        <w:gridCol w:w="6378"/>
        <w:gridCol w:w="2019"/>
      </w:tblGrid>
      <w:tr w:rsidR="0037547E" w:rsidRPr="00267710" w:rsidTr="0037547E">
        <w:tc>
          <w:tcPr>
            <w:tcW w:w="1101" w:type="dxa"/>
          </w:tcPr>
          <w:p w:rsidR="0037547E" w:rsidRPr="00267710" w:rsidRDefault="0037547E" w:rsidP="0037547E">
            <w:pPr>
              <w:pStyle w:val="a4"/>
              <w:ind w:left="0"/>
              <w:jc w:val="center"/>
              <w:rPr>
                <w:rFonts w:ascii="Times New Roman" w:hAnsi="Times New Roman" w:cs="Times New Roman"/>
                <w:b/>
              </w:rPr>
            </w:pPr>
            <w:r w:rsidRPr="00267710">
              <w:rPr>
                <w:rFonts w:ascii="Times New Roman" w:hAnsi="Times New Roman" w:cs="Times New Roman"/>
                <w:b/>
              </w:rPr>
              <w:t>Дата</w:t>
            </w:r>
          </w:p>
        </w:tc>
        <w:tc>
          <w:tcPr>
            <w:tcW w:w="6378" w:type="dxa"/>
          </w:tcPr>
          <w:p w:rsidR="0037547E" w:rsidRPr="00267710" w:rsidRDefault="0037547E" w:rsidP="0037547E">
            <w:pPr>
              <w:pStyle w:val="a4"/>
              <w:ind w:left="0"/>
              <w:jc w:val="center"/>
              <w:rPr>
                <w:rFonts w:ascii="Times New Roman" w:hAnsi="Times New Roman" w:cs="Times New Roman"/>
                <w:b/>
              </w:rPr>
            </w:pPr>
            <w:r w:rsidRPr="00267710">
              <w:rPr>
                <w:rFonts w:ascii="Times New Roman" w:hAnsi="Times New Roman" w:cs="Times New Roman"/>
                <w:b/>
              </w:rPr>
              <w:t>Вид зачета, команда</w:t>
            </w:r>
          </w:p>
        </w:tc>
        <w:tc>
          <w:tcPr>
            <w:tcW w:w="2019" w:type="dxa"/>
          </w:tcPr>
          <w:p w:rsidR="0037547E" w:rsidRPr="00267710" w:rsidRDefault="0037547E" w:rsidP="0037547E">
            <w:pPr>
              <w:pStyle w:val="a4"/>
              <w:ind w:left="0"/>
              <w:jc w:val="center"/>
              <w:rPr>
                <w:rFonts w:ascii="Times New Roman" w:hAnsi="Times New Roman" w:cs="Times New Roman"/>
                <w:b/>
              </w:rPr>
            </w:pPr>
            <w:r w:rsidRPr="00267710">
              <w:rPr>
                <w:rFonts w:ascii="Times New Roman" w:hAnsi="Times New Roman" w:cs="Times New Roman"/>
                <w:b/>
              </w:rPr>
              <w:t>Секретарь</w:t>
            </w:r>
          </w:p>
        </w:tc>
      </w:tr>
      <w:tr w:rsidR="0037547E" w:rsidRPr="00267710" w:rsidTr="0037547E">
        <w:trPr>
          <w:trHeight w:val="291"/>
        </w:trPr>
        <w:tc>
          <w:tcPr>
            <w:tcW w:w="1101" w:type="dxa"/>
            <w:vAlign w:val="bottom"/>
          </w:tcPr>
          <w:p w:rsidR="0037547E" w:rsidRPr="00267710" w:rsidRDefault="0037547E" w:rsidP="0037547E">
            <w:pPr>
              <w:pStyle w:val="a4"/>
              <w:ind w:left="0"/>
              <w:rPr>
                <w:rFonts w:ascii="Times New Roman" w:hAnsi="Times New Roman" w:cs="Times New Roman"/>
                <w:b/>
              </w:rPr>
            </w:pPr>
            <w:r w:rsidRPr="00267710">
              <w:rPr>
                <w:rFonts w:ascii="Times New Roman" w:hAnsi="Times New Roman" w:cs="Times New Roman"/>
                <w:b/>
              </w:rPr>
              <w:t>20_____</w:t>
            </w:r>
          </w:p>
          <w:p w:rsidR="0037547E" w:rsidRPr="00267710" w:rsidRDefault="0037547E" w:rsidP="0037547E">
            <w:pPr>
              <w:pStyle w:val="a4"/>
              <w:ind w:left="0"/>
              <w:rPr>
                <w:rFonts w:ascii="Times New Roman" w:hAnsi="Times New Roman" w:cs="Times New Roman"/>
                <w:b/>
              </w:rPr>
            </w:pPr>
          </w:p>
        </w:tc>
        <w:tc>
          <w:tcPr>
            <w:tcW w:w="6378" w:type="dxa"/>
          </w:tcPr>
          <w:p w:rsidR="0037547E" w:rsidRPr="00267710" w:rsidRDefault="0037547E" w:rsidP="0037547E">
            <w:pPr>
              <w:pStyle w:val="a4"/>
              <w:ind w:left="0"/>
              <w:rPr>
                <w:rFonts w:ascii="Times New Roman" w:hAnsi="Times New Roman" w:cs="Times New Roman"/>
                <w:b/>
              </w:rPr>
            </w:pPr>
          </w:p>
        </w:tc>
        <w:tc>
          <w:tcPr>
            <w:tcW w:w="2019" w:type="dxa"/>
          </w:tcPr>
          <w:p w:rsidR="0037547E" w:rsidRPr="00267710" w:rsidRDefault="0037547E" w:rsidP="0037547E">
            <w:pPr>
              <w:pStyle w:val="a4"/>
              <w:ind w:left="0"/>
              <w:rPr>
                <w:rFonts w:ascii="Times New Roman" w:hAnsi="Times New Roman" w:cs="Times New Roman"/>
                <w:b/>
              </w:rPr>
            </w:pPr>
          </w:p>
        </w:tc>
      </w:tr>
      <w:tr w:rsidR="0037547E" w:rsidRPr="00267710" w:rsidTr="0037547E">
        <w:tc>
          <w:tcPr>
            <w:tcW w:w="1101" w:type="dxa"/>
            <w:vAlign w:val="bottom"/>
          </w:tcPr>
          <w:p w:rsidR="0037547E" w:rsidRPr="00267710" w:rsidRDefault="0037547E" w:rsidP="0037547E">
            <w:pPr>
              <w:pStyle w:val="a4"/>
              <w:ind w:left="0"/>
              <w:rPr>
                <w:rFonts w:ascii="Times New Roman" w:hAnsi="Times New Roman" w:cs="Times New Roman"/>
                <w:b/>
              </w:rPr>
            </w:pPr>
            <w:r w:rsidRPr="00267710">
              <w:rPr>
                <w:rFonts w:ascii="Times New Roman" w:hAnsi="Times New Roman" w:cs="Times New Roman"/>
                <w:b/>
              </w:rPr>
              <w:t>20_____</w:t>
            </w:r>
          </w:p>
          <w:p w:rsidR="0037547E" w:rsidRPr="00267710" w:rsidRDefault="0037547E" w:rsidP="0037547E">
            <w:pPr>
              <w:pStyle w:val="a4"/>
              <w:ind w:left="0"/>
              <w:rPr>
                <w:rFonts w:ascii="Times New Roman" w:hAnsi="Times New Roman" w:cs="Times New Roman"/>
                <w:b/>
              </w:rPr>
            </w:pPr>
          </w:p>
        </w:tc>
        <w:tc>
          <w:tcPr>
            <w:tcW w:w="6378" w:type="dxa"/>
          </w:tcPr>
          <w:p w:rsidR="0037547E" w:rsidRPr="00267710" w:rsidRDefault="0037547E" w:rsidP="0037547E">
            <w:pPr>
              <w:pStyle w:val="a4"/>
              <w:ind w:left="0"/>
              <w:rPr>
                <w:rFonts w:ascii="Times New Roman" w:hAnsi="Times New Roman" w:cs="Times New Roman"/>
                <w:b/>
              </w:rPr>
            </w:pPr>
          </w:p>
        </w:tc>
        <w:tc>
          <w:tcPr>
            <w:tcW w:w="2019" w:type="dxa"/>
          </w:tcPr>
          <w:p w:rsidR="0037547E" w:rsidRPr="00267710" w:rsidRDefault="0037547E" w:rsidP="0037547E">
            <w:pPr>
              <w:pStyle w:val="a4"/>
              <w:ind w:left="0"/>
              <w:rPr>
                <w:rFonts w:ascii="Times New Roman" w:hAnsi="Times New Roman" w:cs="Times New Roman"/>
                <w:b/>
              </w:rPr>
            </w:pPr>
          </w:p>
        </w:tc>
      </w:tr>
      <w:tr w:rsidR="0037547E" w:rsidRPr="00267710" w:rsidTr="0037547E">
        <w:tc>
          <w:tcPr>
            <w:tcW w:w="1101" w:type="dxa"/>
            <w:vAlign w:val="bottom"/>
          </w:tcPr>
          <w:p w:rsidR="0037547E" w:rsidRPr="00267710" w:rsidRDefault="0037547E" w:rsidP="0037547E">
            <w:pPr>
              <w:pStyle w:val="a4"/>
              <w:ind w:left="0"/>
              <w:rPr>
                <w:rFonts w:ascii="Times New Roman" w:hAnsi="Times New Roman" w:cs="Times New Roman"/>
                <w:b/>
              </w:rPr>
            </w:pPr>
            <w:r w:rsidRPr="00267710">
              <w:rPr>
                <w:rFonts w:ascii="Times New Roman" w:hAnsi="Times New Roman" w:cs="Times New Roman"/>
                <w:b/>
              </w:rPr>
              <w:lastRenderedPageBreak/>
              <w:t>20_____</w:t>
            </w:r>
          </w:p>
          <w:p w:rsidR="0037547E" w:rsidRPr="00267710" w:rsidRDefault="0037547E" w:rsidP="0037547E">
            <w:pPr>
              <w:pStyle w:val="a4"/>
              <w:ind w:left="0"/>
              <w:rPr>
                <w:rFonts w:ascii="Times New Roman" w:hAnsi="Times New Roman" w:cs="Times New Roman"/>
                <w:b/>
              </w:rPr>
            </w:pPr>
          </w:p>
        </w:tc>
        <w:tc>
          <w:tcPr>
            <w:tcW w:w="6378" w:type="dxa"/>
          </w:tcPr>
          <w:p w:rsidR="0037547E" w:rsidRPr="00267710" w:rsidRDefault="0037547E" w:rsidP="0037547E">
            <w:pPr>
              <w:pStyle w:val="a4"/>
              <w:ind w:left="0"/>
              <w:rPr>
                <w:rFonts w:ascii="Times New Roman" w:hAnsi="Times New Roman" w:cs="Times New Roman"/>
                <w:b/>
              </w:rPr>
            </w:pPr>
          </w:p>
        </w:tc>
        <w:tc>
          <w:tcPr>
            <w:tcW w:w="2019" w:type="dxa"/>
          </w:tcPr>
          <w:p w:rsidR="0037547E" w:rsidRPr="00267710" w:rsidRDefault="0037547E" w:rsidP="0037547E">
            <w:pPr>
              <w:pStyle w:val="a4"/>
              <w:ind w:left="0"/>
              <w:rPr>
                <w:rFonts w:ascii="Times New Roman" w:hAnsi="Times New Roman" w:cs="Times New Roman"/>
                <w:b/>
              </w:rPr>
            </w:pPr>
          </w:p>
        </w:tc>
      </w:tr>
      <w:tr w:rsidR="0037547E" w:rsidRPr="00267710" w:rsidTr="0037547E">
        <w:tc>
          <w:tcPr>
            <w:tcW w:w="1101" w:type="dxa"/>
            <w:vAlign w:val="bottom"/>
          </w:tcPr>
          <w:p w:rsidR="0037547E" w:rsidRPr="00267710" w:rsidRDefault="0037547E" w:rsidP="0037547E">
            <w:pPr>
              <w:pStyle w:val="a4"/>
              <w:ind w:left="0"/>
              <w:rPr>
                <w:rFonts w:ascii="Times New Roman" w:hAnsi="Times New Roman" w:cs="Times New Roman"/>
                <w:b/>
              </w:rPr>
            </w:pPr>
            <w:r w:rsidRPr="00267710">
              <w:rPr>
                <w:rFonts w:ascii="Times New Roman" w:hAnsi="Times New Roman" w:cs="Times New Roman"/>
                <w:b/>
              </w:rPr>
              <w:t>20_____</w:t>
            </w:r>
          </w:p>
          <w:p w:rsidR="0037547E" w:rsidRPr="00267710" w:rsidRDefault="0037547E" w:rsidP="0037547E">
            <w:pPr>
              <w:pStyle w:val="a4"/>
              <w:ind w:left="0"/>
              <w:rPr>
                <w:rFonts w:ascii="Times New Roman" w:hAnsi="Times New Roman" w:cs="Times New Roman"/>
                <w:b/>
              </w:rPr>
            </w:pPr>
          </w:p>
        </w:tc>
        <w:tc>
          <w:tcPr>
            <w:tcW w:w="6378" w:type="dxa"/>
          </w:tcPr>
          <w:p w:rsidR="0037547E" w:rsidRPr="00267710" w:rsidRDefault="0037547E" w:rsidP="0037547E">
            <w:pPr>
              <w:pStyle w:val="a4"/>
              <w:ind w:left="0"/>
              <w:rPr>
                <w:rFonts w:ascii="Times New Roman" w:hAnsi="Times New Roman" w:cs="Times New Roman"/>
                <w:b/>
              </w:rPr>
            </w:pPr>
          </w:p>
        </w:tc>
        <w:tc>
          <w:tcPr>
            <w:tcW w:w="2019" w:type="dxa"/>
          </w:tcPr>
          <w:p w:rsidR="0037547E" w:rsidRPr="00267710" w:rsidRDefault="0037547E" w:rsidP="0037547E">
            <w:pPr>
              <w:pStyle w:val="a4"/>
              <w:ind w:left="0"/>
              <w:rPr>
                <w:rFonts w:ascii="Times New Roman" w:hAnsi="Times New Roman" w:cs="Times New Roman"/>
                <w:b/>
              </w:rPr>
            </w:pPr>
          </w:p>
        </w:tc>
      </w:tr>
      <w:tr w:rsidR="0037547E" w:rsidRPr="00267710" w:rsidTr="0037547E">
        <w:tc>
          <w:tcPr>
            <w:tcW w:w="1101" w:type="dxa"/>
            <w:vAlign w:val="bottom"/>
          </w:tcPr>
          <w:p w:rsidR="0037547E" w:rsidRPr="00267710" w:rsidRDefault="0037547E" w:rsidP="0037547E">
            <w:pPr>
              <w:pStyle w:val="a4"/>
              <w:ind w:left="0"/>
              <w:rPr>
                <w:rFonts w:ascii="Times New Roman" w:hAnsi="Times New Roman" w:cs="Times New Roman"/>
                <w:b/>
              </w:rPr>
            </w:pPr>
            <w:r w:rsidRPr="00267710">
              <w:rPr>
                <w:rFonts w:ascii="Times New Roman" w:hAnsi="Times New Roman" w:cs="Times New Roman"/>
                <w:b/>
              </w:rPr>
              <w:t>20_____</w:t>
            </w:r>
          </w:p>
          <w:p w:rsidR="0037547E" w:rsidRPr="00267710" w:rsidRDefault="0037547E" w:rsidP="0037547E">
            <w:pPr>
              <w:pStyle w:val="a4"/>
              <w:ind w:left="0"/>
              <w:rPr>
                <w:rFonts w:ascii="Times New Roman" w:hAnsi="Times New Roman" w:cs="Times New Roman"/>
                <w:b/>
              </w:rPr>
            </w:pPr>
          </w:p>
        </w:tc>
        <w:tc>
          <w:tcPr>
            <w:tcW w:w="6378" w:type="dxa"/>
          </w:tcPr>
          <w:p w:rsidR="0037547E" w:rsidRPr="00267710" w:rsidRDefault="0037547E" w:rsidP="0037547E">
            <w:pPr>
              <w:pStyle w:val="a4"/>
              <w:ind w:left="0"/>
              <w:rPr>
                <w:rFonts w:ascii="Times New Roman" w:hAnsi="Times New Roman" w:cs="Times New Roman"/>
                <w:b/>
              </w:rPr>
            </w:pPr>
          </w:p>
        </w:tc>
        <w:tc>
          <w:tcPr>
            <w:tcW w:w="2019" w:type="dxa"/>
          </w:tcPr>
          <w:p w:rsidR="0037547E" w:rsidRPr="00267710" w:rsidRDefault="0037547E" w:rsidP="0037547E">
            <w:pPr>
              <w:pStyle w:val="a4"/>
              <w:ind w:left="0"/>
              <w:rPr>
                <w:rFonts w:ascii="Times New Roman" w:hAnsi="Times New Roman" w:cs="Times New Roman"/>
                <w:b/>
              </w:rPr>
            </w:pPr>
          </w:p>
        </w:tc>
      </w:tr>
    </w:tbl>
    <w:p w:rsidR="0037547E" w:rsidRDefault="0037547E" w:rsidP="00FE3249">
      <w:pPr>
        <w:spacing w:line="240" w:lineRule="auto"/>
        <w:jc w:val="center"/>
        <w:rPr>
          <w:rFonts w:ascii="Times New Roman" w:hAnsi="Times New Roman" w:cs="Times New Roman"/>
          <w:b/>
        </w:rPr>
      </w:pPr>
    </w:p>
    <w:p w:rsidR="0037547E" w:rsidRDefault="0037547E" w:rsidP="00FE3249">
      <w:pPr>
        <w:spacing w:line="240" w:lineRule="auto"/>
        <w:jc w:val="center"/>
        <w:rPr>
          <w:rFonts w:ascii="Times New Roman" w:hAnsi="Times New Roman" w:cs="Times New Roman"/>
          <w:b/>
        </w:rPr>
      </w:pPr>
    </w:p>
    <w:p w:rsidR="0037547E" w:rsidRDefault="0037547E" w:rsidP="00FE3249">
      <w:pPr>
        <w:spacing w:line="240" w:lineRule="auto"/>
        <w:jc w:val="center"/>
        <w:rPr>
          <w:rFonts w:ascii="Times New Roman" w:hAnsi="Times New Roman" w:cs="Times New Roman"/>
          <w:b/>
        </w:rPr>
      </w:pPr>
    </w:p>
    <w:p w:rsidR="008B68B3" w:rsidRDefault="008B68B3" w:rsidP="00FE3249">
      <w:pPr>
        <w:spacing w:line="240" w:lineRule="auto"/>
        <w:jc w:val="center"/>
        <w:rPr>
          <w:rFonts w:ascii="Times New Roman" w:hAnsi="Times New Roman" w:cs="Times New Roman"/>
          <w:b/>
        </w:rPr>
      </w:pPr>
    </w:p>
    <w:p w:rsidR="008B68B3" w:rsidRDefault="008B68B3" w:rsidP="00FE3249">
      <w:pPr>
        <w:spacing w:line="240" w:lineRule="auto"/>
        <w:jc w:val="center"/>
        <w:rPr>
          <w:rFonts w:ascii="Times New Roman" w:hAnsi="Times New Roman" w:cs="Times New Roman"/>
          <w:b/>
        </w:rPr>
      </w:pPr>
    </w:p>
    <w:p w:rsidR="0037547E" w:rsidRDefault="0037547E" w:rsidP="00FE3249">
      <w:pPr>
        <w:spacing w:line="240" w:lineRule="auto"/>
        <w:jc w:val="center"/>
        <w:rPr>
          <w:rFonts w:ascii="Times New Roman" w:hAnsi="Times New Roman" w:cs="Times New Roman"/>
          <w:b/>
        </w:rPr>
      </w:pPr>
    </w:p>
    <w:p w:rsidR="00FE3249" w:rsidRPr="00267710" w:rsidRDefault="00FE3249" w:rsidP="00FE3249">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ИТОГОВЫЕ ДАННЫЕ ГОДА</w:t>
      </w:r>
    </w:p>
    <w:p w:rsidR="00693932" w:rsidRPr="00267710" w:rsidRDefault="00693932" w:rsidP="00693932">
      <w:pPr>
        <w:pStyle w:val="a4"/>
        <w:spacing w:line="240" w:lineRule="auto"/>
        <w:rPr>
          <w:rFonts w:ascii="Times New Roman" w:hAnsi="Times New Roman" w:cs="Times New Roman"/>
          <w:b/>
        </w:rPr>
      </w:pPr>
    </w:p>
    <w:p w:rsidR="009739F1" w:rsidRPr="00267710" w:rsidRDefault="009739F1" w:rsidP="00693932">
      <w:pPr>
        <w:pStyle w:val="a4"/>
        <w:spacing w:line="240" w:lineRule="auto"/>
        <w:rPr>
          <w:rFonts w:ascii="Times New Roman" w:hAnsi="Times New Roman" w:cs="Times New Roman"/>
          <w:b/>
        </w:rPr>
      </w:pPr>
    </w:p>
    <w:tbl>
      <w:tblPr>
        <w:tblStyle w:val="a6"/>
        <w:tblpPr w:leftFromText="180" w:rightFromText="180" w:vertAnchor="text" w:horzAnchor="margin" w:tblpY="35"/>
        <w:tblW w:w="0" w:type="auto"/>
        <w:tblLook w:val="04A0" w:firstRow="1" w:lastRow="0" w:firstColumn="1" w:lastColumn="0" w:noHBand="0" w:noVBand="1"/>
      </w:tblPr>
      <w:tblGrid>
        <w:gridCol w:w="1101"/>
        <w:gridCol w:w="5528"/>
        <w:gridCol w:w="2869"/>
      </w:tblGrid>
      <w:tr w:rsidR="00996ACB" w:rsidRPr="00267710" w:rsidTr="00693932">
        <w:tc>
          <w:tcPr>
            <w:tcW w:w="1101"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Год</w:t>
            </w:r>
          </w:p>
        </w:tc>
        <w:tc>
          <w:tcPr>
            <w:tcW w:w="5528"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Количество соревнований</w:t>
            </w:r>
          </w:p>
        </w:tc>
        <w:tc>
          <w:tcPr>
            <w:tcW w:w="2869"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Лучший результат</w:t>
            </w:r>
          </w:p>
        </w:tc>
      </w:tr>
      <w:tr w:rsidR="00996ACB" w:rsidRPr="00267710" w:rsidTr="00693932">
        <w:trPr>
          <w:trHeight w:val="291"/>
        </w:trPr>
        <w:tc>
          <w:tcPr>
            <w:tcW w:w="1101" w:type="dxa"/>
            <w:vAlign w:val="bottom"/>
          </w:tcPr>
          <w:p w:rsidR="00693932" w:rsidRPr="00267710" w:rsidRDefault="00693932" w:rsidP="00693932">
            <w:pPr>
              <w:pStyle w:val="a4"/>
              <w:ind w:left="0"/>
              <w:rPr>
                <w:rFonts w:ascii="Times New Roman" w:hAnsi="Times New Roman" w:cs="Times New Roman"/>
                <w:b/>
              </w:rPr>
            </w:pPr>
            <w:r w:rsidRPr="00267710">
              <w:rPr>
                <w:rFonts w:ascii="Times New Roman" w:hAnsi="Times New Roman" w:cs="Times New Roman"/>
                <w:b/>
              </w:rPr>
              <w:t>20_____</w:t>
            </w:r>
          </w:p>
          <w:p w:rsidR="00693932" w:rsidRPr="00267710" w:rsidRDefault="00693932" w:rsidP="00693932">
            <w:pPr>
              <w:pStyle w:val="a4"/>
              <w:ind w:left="0"/>
              <w:rPr>
                <w:rFonts w:ascii="Times New Roman" w:hAnsi="Times New Roman" w:cs="Times New Roman"/>
                <w:b/>
              </w:rPr>
            </w:pPr>
          </w:p>
        </w:tc>
        <w:tc>
          <w:tcPr>
            <w:tcW w:w="5528"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101" w:type="dxa"/>
            <w:vAlign w:val="bottom"/>
          </w:tcPr>
          <w:p w:rsidR="00693932" w:rsidRPr="00267710" w:rsidRDefault="00693932" w:rsidP="00693932">
            <w:pPr>
              <w:pStyle w:val="a4"/>
              <w:ind w:left="0"/>
              <w:rPr>
                <w:rFonts w:ascii="Times New Roman" w:hAnsi="Times New Roman" w:cs="Times New Roman"/>
                <w:b/>
              </w:rPr>
            </w:pPr>
            <w:r w:rsidRPr="00267710">
              <w:rPr>
                <w:rFonts w:ascii="Times New Roman" w:hAnsi="Times New Roman" w:cs="Times New Roman"/>
                <w:b/>
              </w:rPr>
              <w:t>20_____</w:t>
            </w:r>
          </w:p>
          <w:p w:rsidR="00693932" w:rsidRPr="00267710" w:rsidRDefault="00693932" w:rsidP="00693932">
            <w:pPr>
              <w:pStyle w:val="a4"/>
              <w:ind w:left="0"/>
              <w:rPr>
                <w:rFonts w:ascii="Times New Roman" w:hAnsi="Times New Roman" w:cs="Times New Roman"/>
                <w:b/>
              </w:rPr>
            </w:pPr>
          </w:p>
        </w:tc>
        <w:tc>
          <w:tcPr>
            <w:tcW w:w="5528"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101" w:type="dxa"/>
            <w:vAlign w:val="bottom"/>
          </w:tcPr>
          <w:p w:rsidR="00693932" w:rsidRPr="00267710" w:rsidRDefault="00693932" w:rsidP="00693932">
            <w:pPr>
              <w:pStyle w:val="a4"/>
              <w:ind w:left="0"/>
              <w:rPr>
                <w:rFonts w:ascii="Times New Roman" w:hAnsi="Times New Roman" w:cs="Times New Roman"/>
                <w:b/>
              </w:rPr>
            </w:pPr>
            <w:r w:rsidRPr="00267710">
              <w:rPr>
                <w:rFonts w:ascii="Times New Roman" w:hAnsi="Times New Roman" w:cs="Times New Roman"/>
                <w:b/>
              </w:rPr>
              <w:t>20_____</w:t>
            </w:r>
          </w:p>
          <w:p w:rsidR="00693932" w:rsidRPr="00267710" w:rsidRDefault="00693932" w:rsidP="00693932">
            <w:pPr>
              <w:pStyle w:val="a4"/>
              <w:ind w:left="0"/>
              <w:rPr>
                <w:rFonts w:ascii="Times New Roman" w:hAnsi="Times New Roman" w:cs="Times New Roman"/>
                <w:b/>
              </w:rPr>
            </w:pPr>
          </w:p>
        </w:tc>
        <w:tc>
          <w:tcPr>
            <w:tcW w:w="5528"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101" w:type="dxa"/>
            <w:vAlign w:val="bottom"/>
          </w:tcPr>
          <w:p w:rsidR="00693932" w:rsidRPr="00267710" w:rsidRDefault="00693932" w:rsidP="00693932">
            <w:pPr>
              <w:pStyle w:val="a4"/>
              <w:ind w:left="0"/>
              <w:rPr>
                <w:rFonts w:ascii="Times New Roman" w:hAnsi="Times New Roman" w:cs="Times New Roman"/>
                <w:b/>
              </w:rPr>
            </w:pPr>
            <w:r w:rsidRPr="00267710">
              <w:rPr>
                <w:rFonts w:ascii="Times New Roman" w:hAnsi="Times New Roman" w:cs="Times New Roman"/>
                <w:b/>
              </w:rPr>
              <w:t>20_____</w:t>
            </w:r>
          </w:p>
          <w:p w:rsidR="00693932" w:rsidRPr="00267710" w:rsidRDefault="00693932" w:rsidP="00693932">
            <w:pPr>
              <w:pStyle w:val="a4"/>
              <w:ind w:left="0"/>
              <w:rPr>
                <w:rFonts w:ascii="Times New Roman" w:hAnsi="Times New Roman" w:cs="Times New Roman"/>
                <w:b/>
              </w:rPr>
            </w:pPr>
          </w:p>
        </w:tc>
        <w:tc>
          <w:tcPr>
            <w:tcW w:w="5528"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101" w:type="dxa"/>
            <w:vAlign w:val="bottom"/>
          </w:tcPr>
          <w:p w:rsidR="00693932" w:rsidRPr="00267710" w:rsidRDefault="00693932" w:rsidP="00693932">
            <w:pPr>
              <w:pStyle w:val="a4"/>
              <w:ind w:left="0"/>
              <w:rPr>
                <w:rFonts w:ascii="Times New Roman" w:hAnsi="Times New Roman" w:cs="Times New Roman"/>
                <w:b/>
              </w:rPr>
            </w:pPr>
            <w:r w:rsidRPr="00267710">
              <w:rPr>
                <w:rFonts w:ascii="Times New Roman" w:hAnsi="Times New Roman" w:cs="Times New Roman"/>
                <w:b/>
              </w:rPr>
              <w:t>20_____</w:t>
            </w:r>
          </w:p>
          <w:p w:rsidR="00693932" w:rsidRPr="00267710" w:rsidRDefault="00693932" w:rsidP="00693932">
            <w:pPr>
              <w:pStyle w:val="a4"/>
              <w:ind w:left="0"/>
              <w:rPr>
                <w:rFonts w:ascii="Times New Roman" w:hAnsi="Times New Roman" w:cs="Times New Roman"/>
                <w:b/>
              </w:rPr>
            </w:pPr>
          </w:p>
        </w:tc>
        <w:tc>
          <w:tcPr>
            <w:tcW w:w="5528"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bl>
    <w:p w:rsidR="00693932" w:rsidRDefault="00693932" w:rsidP="00693932">
      <w:pPr>
        <w:pStyle w:val="a4"/>
        <w:spacing w:line="240" w:lineRule="auto"/>
        <w:rPr>
          <w:rFonts w:ascii="Times New Roman" w:hAnsi="Times New Roman" w:cs="Times New Roman"/>
          <w:b/>
        </w:rPr>
      </w:pPr>
    </w:p>
    <w:p w:rsidR="007E46C8" w:rsidRDefault="007E46C8" w:rsidP="00693932">
      <w:pPr>
        <w:pStyle w:val="a4"/>
        <w:spacing w:line="240" w:lineRule="auto"/>
        <w:rPr>
          <w:rFonts w:ascii="Times New Roman" w:hAnsi="Times New Roman" w:cs="Times New Roman"/>
          <w:b/>
        </w:rPr>
      </w:pPr>
    </w:p>
    <w:p w:rsidR="007E46C8" w:rsidRDefault="007E46C8" w:rsidP="00693932">
      <w:pPr>
        <w:pStyle w:val="a4"/>
        <w:spacing w:line="240" w:lineRule="auto"/>
        <w:rPr>
          <w:rFonts w:ascii="Times New Roman" w:hAnsi="Times New Roman" w:cs="Times New Roman"/>
          <w:b/>
        </w:rPr>
      </w:pPr>
    </w:p>
    <w:p w:rsidR="00693932" w:rsidRPr="00267710" w:rsidRDefault="00693932" w:rsidP="00693932">
      <w:pPr>
        <w:spacing w:line="240" w:lineRule="auto"/>
        <w:rPr>
          <w:rFonts w:ascii="Times New Roman" w:hAnsi="Times New Roman" w:cs="Times New Roman"/>
          <w:b/>
        </w:rPr>
      </w:pPr>
      <w:r w:rsidRPr="00267710">
        <w:rPr>
          <w:rFonts w:ascii="Times New Roman" w:hAnsi="Times New Roman" w:cs="Times New Roman"/>
          <w:b/>
        </w:rPr>
        <w:t>Присвоение КМС</w:t>
      </w:r>
    </w:p>
    <w:p w:rsidR="00693932" w:rsidRPr="00267710" w:rsidRDefault="00693932" w:rsidP="00693932">
      <w:pPr>
        <w:spacing w:line="240" w:lineRule="auto"/>
        <w:rPr>
          <w:rFonts w:ascii="Times New Roman" w:hAnsi="Times New Roman" w:cs="Times New Roman"/>
          <w:b/>
        </w:rPr>
      </w:pPr>
      <w:proofErr w:type="spellStart"/>
      <w:r w:rsidRPr="00267710">
        <w:rPr>
          <w:rFonts w:ascii="Times New Roman" w:hAnsi="Times New Roman" w:cs="Times New Roman"/>
          <w:b/>
        </w:rPr>
        <w:t>Дата_______________________Подпись</w:t>
      </w:r>
      <w:proofErr w:type="spellEnd"/>
      <w:r w:rsidRPr="00267710">
        <w:rPr>
          <w:rFonts w:ascii="Times New Roman" w:hAnsi="Times New Roman" w:cs="Times New Roman"/>
          <w:b/>
        </w:rPr>
        <w:t xml:space="preserve"> ответственного лица______________________________</w:t>
      </w:r>
    </w:p>
    <w:p w:rsidR="00693932" w:rsidRPr="00267710" w:rsidRDefault="00693932" w:rsidP="00693932">
      <w:pPr>
        <w:pStyle w:val="a4"/>
        <w:spacing w:line="240" w:lineRule="auto"/>
        <w:rPr>
          <w:rFonts w:ascii="Times New Roman" w:hAnsi="Times New Roman" w:cs="Times New Roman"/>
          <w:b/>
        </w:rPr>
      </w:pPr>
    </w:p>
    <w:p w:rsidR="00693932" w:rsidRDefault="00693932" w:rsidP="00FE3249">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НАРУШЕНИЯ И ВЗЫСКАНИЯ</w:t>
      </w:r>
    </w:p>
    <w:p w:rsidR="00267710" w:rsidRPr="00267710" w:rsidRDefault="00267710" w:rsidP="00FE3249">
      <w:pPr>
        <w:pStyle w:val="a4"/>
        <w:numPr>
          <w:ilvl w:val="0"/>
          <w:numId w:val="19"/>
        </w:numPr>
        <w:spacing w:line="240" w:lineRule="auto"/>
        <w:jc w:val="center"/>
        <w:rPr>
          <w:rFonts w:ascii="Times New Roman" w:hAnsi="Times New Roman" w:cs="Times New Roman"/>
          <w:b/>
        </w:rPr>
      </w:pPr>
    </w:p>
    <w:p w:rsidR="00693932" w:rsidRPr="00267710" w:rsidRDefault="00693932" w:rsidP="00693932">
      <w:pPr>
        <w:pStyle w:val="a4"/>
        <w:spacing w:line="240" w:lineRule="auto"/>
        <w:rPr>
          <w:rFonts w:ascii="Times New Roman" w:hAnsi="Times New Roman" w:cs="Times New Roman"/>
          <w:b/>
        </w:rPr>
      </w:pPr>
    </w:p>
    <w:tbl>
      <w:tblPr>
        <w:tblStyle w:val="a6"/>
        <w:tblpPr w:leftFromText="180" w:rightFromText="180" w:vertAnchor="text" w:horzAnchor="margin" w:tblpY="103"/>
        <w:tblW w:w="0" w:type="auto"/>
        <w:tblLook w:val="04A0" w:firstRow="1" w:lastRow="0" w:firstColumn="1" w:lastColumn="0" w:noHBand="0" w:noVBand="1"/>
      </w:tblPr>
      <w:tblGrid>
        <w:gridCol w:w="1668"/>
        <w:gridCol w:w="4961"/>
        <w:gridCol w:w="2869"/>
      </w:tblGrid>
      <w:tr w:rsidR="00530DA8" w:rsidRPr="00267710" w:rsidTr="00693932">
        <w:tc>
          <w:tcPr>
            <w:tcW w:w="1668"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Дата</w:t>
            </w:r>
          </w:p>
        </w:tc>
        <w:tc>
          <w:tcPr>
            <w:tcW w:w="4961"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Нарушение</w:t>
            </w:r>
          </w:p>
        </w:tc>
        <w:tc>
          <w:tcPr>
            <w:tcW w:w="2869"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Взыскание</w:t>
            </w: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bl>
    <w:p w:rsidR="00693932" w:rsidRDefault="00693932" w:rsidP="00693932">
      <w:pPr>
        <w:spacing w:line="240" w:lineRule="auto"/>
        <w:jc w:val="center"/>
        <w:rPr>
          <w:rFonts w:ascii="Times New Roman" w:hAnsi="Times New Roman" w:cs="Times New Roman"/>
          <w:b/>
        </w:rPr>
      </w:pPr>
    </w:p>
    <w:p w:rsidR="00693932" w:rsidRPr="00267710" w:rsidRDefault="00693932" w:rsidP="00FE3249">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ТРЕНЕР</w:t>
      </w:r>
    </w:p>
    <w:tbl>
      <w:tblPr>
        <w:tblStyle w:val="a6"/>
        <w:tblpPr w:leftFromText="180" w:rightFromText="180" w:vertAnchor="text" w:horzAnchor="margin" w:tblpY="234"/>
        <w:tblW w:w="0" w:type="auto"/>
        <w:tblLook w:val="04A0" w:firstRow="1" w:lastRow="0" w:firstColumn="1" w:lastColumn="0" w:noHBand="0" w:noVBand="1"/>
      </w:tblPr>
      <w:tblGrid>
        <w:gridCol w:w="1668"/>
        <w:gridCol w:w="4961"/>
        <w:gridCol w:w="2869"/>
      </w:tblGrid>
      <w:tr w:rsidR="00530DA8" w:rsidRPr="00267710" w:rsidTr="00693932">
        <w:tc>
          <w:tcPr>
            <w:tcW w:w="1668"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lastRenderedPageBreak/>
              <w:t>Дата</w:t>
            </w:r>
          </w:p>
        </w:tc>
        <w:tc>
          <w:tcPr>
            <w:tcW w:w="4961" w:type="dxa"/>
          </w:tcPr>
          <w:p w:rsidR="00693932" w:rsidRPr="00267710" w:rsidRDefault="00693932" w:rsidP="00693932">
            <w:pPr>
              <w:pStyle w:val="a4"/>
              <w:ind w:left="0"/>
              <w:jc w:val="center"/>
              <w:rPr>
                <w:rFonts w:ascii="Times New Roman" w:hAnsi="Times New Roman" w:cs="Times New Roman"/>
                <w:b/>
              </w:rPr>
            </w:pPr>
            <w:proofErr w:type="spellStart"/>
            <w:r w:rsidRPr="00267710">
              <w:rPr>
                <w:rFonts w:ascii="Times New Roman" w:hAnsi="Times New Roman" w:cs="Times New Roman"/>
                <w:b/>
              </w:rPr>
              <w:t>Ф.И.О.тренера</w:t>
            </w:r>
            <w:proofErr w:type="spellEnd"/>
          </w:p>
        </w:tc>
        <w:tc>
          <w:tcPr>
            <w:tcW w:w="2869" w:type="dxa"/>
          </w:tcPr>
          <w:p w:rsidR="00693932" w:rsidRPr="00267710" w:rsidRDefault="00693932" w:rsidP="00693932">
            <w:pPr>
              <w:pStyle w:val="a4"/>
              <w:ind w:left="0"/>
              <w:jc w:val="center"/>
              <w:rPr>
                <w:rFonts w:ascii="Times New Roman" w:hAnsi="Times New Roman" w:cs="Times New Roman"/>
                <w:b/>
              </w:rPr>
            </w:pPr>
            <w:r w:rsidRPr="00267710">
              <w:rPr>
                <w:rFonts w:ascii="Times New Roman" w:hAnsi="Times New Roman" w:cs="Times New Roman"/>
                <w:b/>
              </w:rPr>
              <w:t>Примечание</w:t>
            </w: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693932">
            <w:pPr>
              <w:pStyle w:val="a4"/>
              <w:ind w:left="0"/>
              <w:rPr>
                <w:rFonts w:ascii="Times New Roman" w:hAnsi="Times New Roman" w:cs="Times New Roman"/>
                <w:b/>
              </w:rPr>
            </w:pPr>
          </w:p>
        </w:tc>
        <w:tc>
          <w:tcPr>
            <w:tcW w:w="4961" w:type="dxa"/>
          </w:tcPr>
          <w:p w:rsidR="00693932" w:rsidRPr="00267710" w:rsidRDefault="00693932" w:rsidP="00693932">
            <w:pPr>
              <w:pStyle w:val="a4"/>
              <w:ind w:left="0"/>
              <w:rPr>
                <w:rFonts w:ascii="Times New Roman" w:hAnsi="Times New Roman" w:cs="Times New Roman"/>
                <w:b/>
              </w:rPr>
            </w:pPr>
          </w:p>
        </w:tc>
        <w:tc>
          <w:tcPr>
            <w:tcW w:w="2869" w:type="dxa"/>
          </w:tcPr>
          <w:p w:rsidR="00693932" w:rsidRPr="00267710" w:rsidRDefault="00693932" w:rsidP="00693932">
            <w:pPr>
              <w:pStyle w:val="a4"/>
              <w:ind w:left="0"/>
              <w:rPr>
                <w:rFonts w:ascii="Times New Roman" w:hAnsi="Times New Roman" w:cs="Times New Roman"/>
                <w:b/>
              </w:rPr>
            </w:pPr>
          </w:p>
        </w:tc>
      </w:tr>
    </w:tbl>
    <w:p w:rsidR="00693932" w:rsidRDefault="00693932" w:rsidP="00693932">
      <w:pPr>
        <w:spacing w:line="240" w:lineRule="auto"/>
        <w:jc w:val="center"/>
        <w:rPr>
          <w:rFonts w:ascii="Times New Roman" w:hAnsi="Times New Roman" w:cs="Times New Roman"/>
          <w:b/>
        </w:rPr>
      </w:pPr>
    </w:p>
    <w:p w:rsidR="0013581D" w:rsidRDefault="0013581D" w:rsidP="00693932">
      <w:pPr>
        <w:spacing w:line="240" w:lineRule="auto"/>
        <w:jc w:val="center"/>
        <w:rPr>
          <w:rFonts w:ascii="Times New Roman" w:hAnsi="Times New Roman" w:cs="Times New Roman"/>
          <w:b/>
        </w:rPr>
      </w:pPr>
    </w:p>
    <w:p w:rsidR="00252B5E" w:rsidRPr="00267710" w:rsidRDefault="00252B5E" w:rsidP="00693932">
      <w:pPr>
        <w:spacing w:line="240" w:lineRule="auto"/>
        <w:jc w:val="center"/>
        <w:rPr>
          <w:rFonts w:ascii="Times New Roman" w:hAnsi="Times New Roman" w:cs="Times New Roman"/>
          <w:b/>
        </w:rPr>
      </w:pPr>
    </w:p>
    <w:p w:rsidR="00693932" w:rsidRPr="00267710" w:rsidRDefault="00693932" w:rsidP="00FE3249">
      <w:pPr>
        <w:pStyle w:val="a4"/>
        <w:numPr>
          <w:ilvl w:val="0"/>
          <w:numId w:val="19"/>
        </w:numPr>
        <w:spacing w:line="240" w:lineRule="auto"/>
        <w:jc w:val="center"/>
        <w:rPr>
          <w:rFonts w:ascii="Times New Roman" w:hAnsi="Times New Roman" w:cs="Times New Roman"/>
          <w:b/>
        </w:rPr>
      </w:pPr>
      <w:r w:rsidRPr="00267710">
        <w:rPr>
          <w:rFonts w:ascii="Times New Roman" w:hAnsi="Times New Roman" w:cs="Times New Roman"/>
          <w:b/>
        </w:rPr>
        <w:t>ЗАМЕТКИ ТРЕНЕРА</w:t>
      </w:r>
    </w:p>
    <w:p w:rsidR="00F31E19" w:rsidRPr="00267710" w:rsidRDefault="00F31E19" w:rsidP="00693932">
      <w:pPr>
        <w:spacing w:line="240" w:lineRule="auto"/>
        <w:jc w:val="center"/>
        <w:rPr>
          <w:rFonts w:ascii="Times New Roman" w:hAnsi="Times New Roman" w:cs="Times New Roman"/>
          <w:b/>
        </w:rPr>
      </w:pPr>
    </w:p>
    <w:tbl>
      <w:tblPr>
        <w:tblStyle w:val="a6"/>
        <w:tblpPr w:leftFromText="180" w:rightFromText="180" w:vertAnchor="text" w:horzAnchor="margin" w:tblpY="23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8"/>
        <w:gridCol w:w="4961"/>
        <w:gridCol w:w="2869"/>
      </w:tblGrid>
      <w:tr w:rsidR="00530DA8" w:rsidRPr="00267710" w:rsidTr="00693932">
        <w:tc>
          <w:tcPr>
            <w:tcW w:w="1668" w:type="dxa"/>
          </w:tcPr>
          <w:p w:rsidR="00693932" w:rsidRPr="00267710" w:rsidRDefault="00693932" w:rsidP="00934E17">
            <w:pPr>
              <w:pStyle w:val="a4"/>
              <w:ind w:left="0"/>
              <w:jc w:val="center"/>
              <w:rPr>
                <w:rFonts w:ascii="Times New Roman" w:hAnsi="Times New Roman" w:cs="Times New Roman"/>
                <w:b/>
              </w:rPr>
            </w:pPr>
          </w:p>
          <w:p w:rsidR="00F31E19" w:rsidRPr="00267710" w:rsidRDefault="00F31E19" w:rsidP="00934E17">
            <w:pPr>
              <w:pStyle w:val="a4"/>
              <w:ind w:left="0"/>
              <w:jc w:val="center"/>
              <w:rPr>
                <w:rFonts w:ascii="Times New Roman" w:hAnsi="Times New Roman" w:cs="Times New Roman"/>
                <w:b/>
              </w:rPr>
            </w:pPr>
          </w:p>
        </w:tc>
        <w:tc>
          <w:tcPr>
            <w:tcW w:w="4961" w:type="dxa"/>
          </w:tcPr>
          <w:p w:rsidR="00693932" w:rsidRPr="00267710" w:rsidRDefault="00693932" w:rsidP="00934E17">
            <w:pPr>
              <w:pStyle w:val="a4"/>
              <w:ind w:left="0"/>
              <w:jc w:val="center"/>
              <w:rPr>
                <w:rFonts w:ascii="Times New Roman" w:hAnsi="Times New Roman" w:cs="Times New Roman"/>
                <w:b/>
              </w:rPr>
            </w:pPr>
          </w:p>
        </w:tc>
        <w:tc>
          <w:tcPr>
            <w:tcW w:w="2869" w:type="dxa"/>
          </w:tcPr>
          <w:p w:rsidR="00693932" w:rsidRPr="00267710" w:rsidRDefault="00693932" w:rsidP="00934E17">
            <w:pPr>
              <w:pStyle w:val="a4"/>
              <w:ind w:left="0"/>
              <w:jc w:val="center"/>
              <w:rPr>
                <w:rFonts w:ascii="Times New Roman" w:hAnsi="Times New Roman" w:cs="Times New Roman"/>
                <w:b/>
              </w:rPr>
            </w:pPr>
          </w:p>
        </w:tc>
      </w:tr>
      <w:tr w:rsidR="00530DA8" w:rsidRPr="00267710" w:rsidTr="00693932">
        <w:tc>
          <w:tcPr>
            <w:tcW w:w="1668" w:type="dxa"/>
          </w:tcPr>
          <w:p w:rsidR="00693932" w:rsidRPr="00267710" w:rsidRDefault="00693932" w:rsidP="00934E17">
            <w:pPr>
              <w:pStyle w:val="a4"/>
              <w:ind w:left="0"/>
              <w:rPr>
                <w:rFonts w:ascii="Times New Roman" w:hAnsi="Times New Roman" w:cs="Times New Roman"/>
                <w:b/>
              </w:rPr>
            </w:pPr>
          </w:p>
          <w:p w:rsidR="00F31E19" w:rsidRPr="00267710" w:rsidRDefault="00F31E19" w:rsidP="00934E17">
            <w:pPr>
              <w:pStyle w:val="a4"/>
              <w:ind w:left="0"/>
              <w:rPr>
                <w:rFonts w:ascii="Times New Roman" w:hAnsi="Times New Roman" w:cs="Times New Roman"/>
                <w:b/>
              </w:rPr>
            </w:pPr>
          </w:p>
        </w:tc>
        <w:tc>
          <w:tcPr>
            <w:tcW w:w="4961" w:type="dxa"/>
          </w:tcPr>
          <w:p w:rsidR="00693932" w:rsidRPr="00267710" w:rsidRDefault="00693932" w:rsidP="00934E17">
            <w:pPr>
              <w:pStyle w:val="a4"/>
              <w:ind w:left="0"/>
              <w:rPr>
                <w:rFonts w:ascii="Times New Roman" w:hAnsi="Times New Roman" w:cs="Times New Roman"/>
                <w:b/>
              </w:rPr>
            </w:pPr>
          </w:p>
        </w:tc>
        <w:tc>
          <w:tcPr>
            <w:tcW w:w="2869" w:type="dxa"/>
          </w:tcPr>
          <w:p w:rsidR="00693932" w:rsidRPr="00267710" w:rsidRDefault="00693932" w:rsidP="00934E17">
            <w:pPr>
              <w:pStyle w:val="a4"/>
              <w:ind w:left="0"/>
              <w:rPr>
                <w:rFonts w:ascii="Times New Roman" w:hAnsi="Times New Roman" w:cs="Times New Roman"/>
                <w:b/>
              </w:rPr>
            </w:pPr>
          </w:p>
        </w:tc>
      </w:tr>
      <w:tr w:rsidR="00530DA8" w:rsidRPr="00267710" w:rsidTr="00693932">
        <w:tc>
          <w:tcPr>
            <w:tcW w:w="1668" w:type="dxa"/>
          </w:tcPr>
          <w:p w:rsidR="00693932" w:rsidRPr="00267710" w:rsidRDefault="00693932" w:rsidP="00934E17">
            <w:pPr>
              <w:pStyle w:val="a4"/>
              <w:ind w:left="0"/>
              <w:rPr>
                <w:rFonts w:ascii="Times New Roman" w:hAnsi="Times New Roman" w:cs="Times New Roman"/>
                <w:b/>
              </w:rPr>
            </w:pPr>
          </w:p>
          <w:p w:rsidR="00F31E19" w:rsidRPr="00267710" w:rsidRDefault="00F31E19" w:rsidP="00934E17">
            <w:pPr>
              <w:pStyle w:val="a4"/>
              <w:ind w:left="0"/>
              <w:rPr>
                <w:rFonts w:ascii="Times New Roman" w:hAnsi="Times New Roman" w:cs="Times New Roman"/>
                <w:b/>
              </w:rPr>
            </w:pPr>
          </w:p>
        </w:tc>
        <w:tc>
          <w:tcPr>
            <w:tcW w:w="4961" w:type="dxa"/>
          </w:tcPr>
          <w:p w:rsidR="00693932" w:rsidRPr="00267710" w:rsidRDefault="00693932" w:rsidP="00934E17">
            <w:pPr>
              <w:pStyle w:val="a4"/>
              <w:ind w:left="0"/>
              <w:rPr>
                <w:rFonts w:ascii="Times New Roman" w:hAnsi="Times New Roman" w:cs="Times New Roman"/>
                <w:b/>
              </w:rPr>
            </w:pPr>
          </w:p>
        </w:tc>
        <w:tc>
          <w:tcPr>
            <w:tcW w:w="2869" w:type="dxa"/>
          </w:tcPr>
          <w:p w:rsidR="00693932" w:rsidRPr="00267710" w:rsidRDefault="00693932" w:rsidP="00934E17">
            <w:pPr>
              <w:pStyle w:val="a4"/>
              <w:ind w:left="0"/>
              <w:rPr>
                <w:rFonts w:ascii="Times New Roman" w:hAnsi="Times New Roman" w:cs="Times New Roman"/>
                <w:b/>
              </w:rPr>
            </w:pPr>
          </w:p>
        </w:tc>
      </w:tr>
    </w:tbl>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7E46C8" w:rsidRDefault="007E46C8" w:rsidP="00693932">
      <w:pPr>
        <w:jc w:val="right"/>
        <w:rPr>
          <w:rFonts w:ascii="Times New Roman" w:hAnsi="Times New Roman" w:cs="Times New Roman"/>
          <w:b/>
        </w:rPr>
      </w:pPr>
    </w:p>
    <w:p w:rsidR="00FD09D4" w:rsidRPr="007E46C8" w:rsidRDefault="00693932" w:rsidP="00693932">
      <w:pPr>
        <w:jc w:val="right"/>
        <w:rPr>
          <w:rFonts w:ascii="Times New Roman" w:hAnsi="Times New Roman" w:cs="Times New Roman"/>
          <w:b/>
          <w:sz w:val="28"/>
          <w:szCs w:val="28"/>
        </w:rPr>
      </w:pPr>
      <w:r w:rsidRPr="007E46C8">
        <w:rPr>
          <w:rFonts w:ascii="Times New Roman" w:hAnsi="Times New Roman" w:cs="Times New Roman"/>
          <w:b/>
          <w:sz w:val="28"/>
          <w:szCs w:val="28"/>
        </w:rPr>
        <w:lastRenderedPageBreak/>
        <w:t>ПРИЛОЖЕНИЕ 5</w:t>
      </w:r>
    </w:p>
    <w:p w:rsidR="007E46C8" w:rsidRPr="007E46C8" w:rsidRDefault="00693932" w:rsidP="00693932">
      <w:pPr>
        <w:spacing w:line="240" w:lineRule="auto"/>
        <w:jc w:val="center"/>
        <w:rPr>
          <w:rFonts w:ascii="Times New Roman" w:hAnsi="Times New Roman" w:cs="Times New Roman"/>
          <w:b/>
          <w:sz w:val="28"/>
          <w:szCs w:val="28"/>
        </w:rPr>
      </w:pPr>
      <w:r w:rsidRPr="007E46C8">
        <w:rPr>
          <w:rFonts w:ascii="Times New Roman" w:hAnsi="Times New Roman" w:cs="Times New Roman"/>
          <w:b/>
          <w:sz w:val="28"/>
          <w:szCs w:val="28"/>
        </w:rPr>
        <w:t xml:space="preserve">ФИГУРЫ                                                                                                                                   </w:t>
      </w:r>
    </w:p>
    <w:p w:rsidR="00693932" w:rsidRPr="007E46C8" w:rsidRDefault="00693932" w:rsidP="00693932">
      <w:pPr>
        <w:spacing w:line="240" w:lineRule="auto"/>
        <w:jc w:val="center"/>
        <w:rPr>
          <w:rFonts w:ascii="Times New Roman" w:hAnsi="Times New Roman" w:cs="Times New Roman"/>
          <w:b/>
          <w:sz w:val="28"/>
          <w:szCs w:val="28"/>
        </w:rPr>
      </w:pPr>
      <w:r w:rsidRPr="007E46C8">
        <w:rPr>
          <w:rFonts w:ascii="Times New Roman" w:hAnsi="Times New Roman" w:cs="Times New Roman"/>
          <w:b/>
          <w:sz w:val="28"/>
          <w:szCs w:val="28"/>
        </w:rPr>
        <w:t>СПОРТИВНОГО  АВТОМНОГОБОРЬЯ</w:t>
      </w:r>
    </w:p>
    <w:p w:rsidR="00FD09D4" w:rsidRPr="00267710" w:rsidRDefault="00F31E19" w:rsidP="00632C63">
      <w:pPr>
        <w:jc w:val="both"/>
        <w:rPr>
          <w:rFonts w:ascii="Times New Roman" w:hAnsi="Times New Roman" w:cs="Times New Roman"/>
          <w:b/>
        </w:rPr>
      </w:pPr>
      <w:r w:rsidRPr="00267710">
        <w:rPr>
          <w:rFonts w:ascii="Times New Roman" w:hAnsi="Times New Roman" w:cs="Times New Roman"/>
          <w:b/>
          <w:noProof/>
          <w:lang w:eastAsia="ru-RU"/>
        </w:rPr>
        <w:drawing>
          <wp:inline distT="0" distB="0" distL="0" distR="0" wp14:anchorId="67C9DDB8" wp14:editId="464BC245">
            <wp:extent cx="6141493" cy="39330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6">
                      <a:grayscl/>
                      <a:extLst>
                        <a:ext uri="{28A0092B-C50C-407E-A947-70E740481C1C}">
                          <a14:useLocalDpi xmlns:a14="http://schemas.microsoft.com/office/drawing/2010/main" val="0"/>
                        </a:ext>
                      </a:extLst>
                    </a:blip>
                    <a:srcRect l="5401" t="48120" r="51796" b="8856"/>
                    <a:stretch/>
                  </pic:blipFill>
                  <pic:spPr bwMode="auto">
                    <a:xfrm>
                      <a:off x="0" y="0"/>
                      <a:ext cx="6163729" cy="3947273"/>
                    </a:xfrm>
                    <a:prstGeom prst="rect">
                      <a:avLst/>
                    </a:prstGeom>
                    <a:ln>
                      <a:noFill/>
                    </a:ln>
                    <a:extLst>
                      <a:ext uri="{53640926-AAD7-44D8-BBD7-CCE9431645EC}">
                        <a14:shadowObscured xmlns:a14="http://schemas.microsoft.com/office/drawing/2010/main"/>
                      </a:ext>
                    </a:extLst>
                  </pic:spPr>
                </pic:pic>
              </a:graphicData>
            </a:graphic>
          </wp:inline>
        </w:drawing>
      </w:r>
    </w:p>
    <w:p w:rsidR="00FD09D4" w:rsidRPr="00267710" w:rsidRDefault="0013581D" w:rsidP="00632C63">
      <w:pPr>
        <w:jc w:val="both"/>
        <w:rPr>
          <w:rFonts w:ascii="Times New Roman" w:hAnsi="Times New Roman" w:cs="Times New Roman"/>
        </w:rPr>
      </w:pPr>
      <w:r w:rsidRPr="00267710">
        <w:rPr>
          <w:rFonts w:ascii="Times New Roman" w:hAnsi="Times New Roman" w:cs="Times New Roman"/>
          <w:b/>
          <w:noProof/>
          <w:lang w:eastAsia="ru-RU"/>
        </w:rPr>
        <w:drawing>
          <wp:inline distT="0" distB="0" distL="0" distR="0" wp14:anchorId="6368B684" wp14:editId="432EE3E8">
            <wp:extent cx="5854890" cy="401886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7">
                      <a:grayscl/>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5401" t="7428" r="51796" b="50602"/>
                    <a:stretch/>
                  </pic:blipFill>
                  <pic:spPr bwMode="auto">
                    <a:xfrm>
                      <a:off x="0" y="0"/>
                      <a:ext cx="5846087" cy="4012818"/>
                    </a:xfrm>
                    <a:prstGeom prst="rect">
                      <a:avLst/>
                    </a:prstGeom>
                    <a:ln>
                      <a:noFill/>
                    </a:ln>
                    <a:extLst>
                      <a:ext uri="{53640926-AAD7-44D8-BBD7-CCE9431645EC}">
                        <a14:shadowObscured xmlns:a14="http://schemas.microsoft.com/office/drawing/2010/main"/>
                      </a:ext>
                    </a:extLst>
                  </pic:spPr>
                </pic:pic>
              </a:graphicData>
            </a:graphic>
          </wp:inline>
        </w:drawing>
      </w:r>
    </w:p>
    <w:p w:rsidR="00FD09D4" w:rsidRPr="00267710" w:rsidRDefault="00F31E19" w:rsidP="007E46C8">
      <w:pPr>
        <w:jc w:val="center"/>
        <w:rPr>
          <w:rFonts w:ascii="Times New Roman" w:hAnsi="Times New Roman" w:cs="Times New Roman"/>
        </w:rPr>
      </w:pPr>
      <w:r w:rsidRPr="00267710">
        <w:rPr>
          <w:rFonts w:ascii="Times New Roman" w:hAnsi="Times New Roman" w:cs="Times New Roman"/>
          <w:b/>
          <w:noProof/>
          <w:lang w:eastAsia="ru-RU"/>
        </w:rPr>
        <w:lastRenderedPageBreak/>
        <w:drawing>
          <wp:inline distT="0" distB="0" distL="0" distR="0" wp14:anchorId="78EA2214" wp14:editId="492A618F">
            <wp:extent cx="5675580" cy="7820168"/>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9">
                      <a:grayscl/>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l="51059" t="8858" r="6188" b="6993"/>
                    <a:stretch/>
                  </pic:blipFill>
                  <pic:spPr bwMode="auto">
                    <a:xfrm>
                      <a:off x="0" y="0"/>
                      <a:ext cx="5715993" cy="7875851"/>
                    </a:xfrm>
                    <a:prstGeom prst="rect">
                      <a:avLst/>
                    </a:prstGeom>
                    <a:ln>
                      <a:noFill/>
                    </a:ln>
                    <a:extLst>
                      <a:ext uri="{53640926-AAD7-44D8-BBD7-CCE9431645EC}">
                        <a14:shadowObscured xmlns:a14="http://schemas.microsoft.com/office/drawing/2010/main"/>
                      </a:ext>
                    </a:extLst>
                  </pic:spPr>
                </pic:pic>
              </a:graphicData>
            </a:graphic>
          </wp:inline>
        </w:drawing>
      </w:r>
    </w:p>
    <w:p w:rsidR="007E46C8" w:rsidRDefault="007E46C8" w:rsidP="00F31E19">
      <w:pPr>
        <w:jc w:val="right"/>
        <w:rPr>
          <w:rFonts w:ascii="Times New Roman" w:hAnsi="Times New Roman" w:cs="Times New Roman"/>
          <w:b/>
          <w:sz w:val="28"/>
          <w:szCs w:val="28"/>
        </w:rPr>
      </w:pPr>
    </w:p>
    <w:p w:rsidR="007E46C8" w:rsidRDefault="007E46C8" w:rsidP="00F31E19">
      <w:pPr>
        <w:jc w:val="right"/>
        <w:rPr>
          <w:rFonts w:ascii="Times New Roman" w:hAnsi="Times New Roman" w:cs="Times New Roman"/>
          <w:b/>
          <w:sz w:val="28"/>
          <w:szCs w:val="28"/>
        </w:rPr>
      </w:pPr>
    </w:p>
    <w:p w:rsidR="00252B5E" w:rsidRDefault="00252B5E" w:rsidP="00F31E19">
      <w:pPr>
        <w:jc w:val="right"/>
        <w:rPr>
          <w:rFonts w:ascii="Times New Roman" w:hAnsi="Times New Roman" w:cs="Times New Roman"/>
          <w:b/>
          <w:sz w:val="28"/>
          <w:szCs w:val="28"/>
        </w:rPr>
      </w:pPr>
    </w:p>
    <w:p w:rsidR="00252B5E" w:rsidRDefault="00252B5E" w:rsidP="00F31E19">
      <w:pPr>
        <w:jc w:val="right"/>
        <w:rPr>
          <w:rFonts w:ascii="Times New Roman" w:hAnsi="Times New Roman" w:cs="Times New Roman"/>
          <w:b/>
          <w:sz w:val="28"/>
          <w:szCs w:val="28"/>
        </w:rPr>
      </w:pPr>
    </w:p>
    <w:p w:rsidR="00FD09D4" w:rsidRPr="007E46C8" w:rsidRDefault="00F31E19" w:rsidP="00F31E19">
      <w:pPr>
        <w:jc w:val="right"/>
        <w:rPr>
          <w:rFonts w:ascii="Times New Roman" w:hAnsi="Times New Roman" w:cs="Times New Roman"/>
          <w:b/>
          <w:sz w:val="28"/>
          <w:szCs w:val="28"/>
        </w:rPr>
      </w:pPr>
      <w:r w:rsidRPr="007E46C8">
        <w:rPr>
          <w:rFonts w:ascii="Times New Roman" w:hAnsi="Times New Roman" w:cs="Times New Roman"/>
          <w:b/>
          <w:sz w:val="28"/>
          <w:szCs w:val="28"/>
        </w:rPr>
        <w:lastRenderedPageBreak/>
        <w:t>ПРИЛОЖЕНИЕ 6</w:t>
      </w:r>
    </w:p>
    <w:p w:rsidR="00F31E19" w:rsidRPr="007E46C8" w:rsidRDefault="00F31E19" w:rsidP="007E46C8">
      <w:pPr>
        <w:spacing w:line="240" w:lineRule="auto"/>
        <w:jc w:val="center"/>
        <w:rPr>
          <w:rFonts w:ascii="Times New Roman" w:hAnsi="Times New Roman" w:cs="Times New Roman"/>
          <w:b/>
          <w:sz w:val="28"/>
          <w:szCs w:val="28"/>
        </w:rPr>
      </w:pPr>
      <w:r w:rsidRPr="007E46C8">
        <w:rPr>
          <w:rFonts w:ascii="Times New Roman" w:hAnsi="Times New Roman" w:cs="Times New Roman"/>
          <w:b/>
          <w:sz w:val="28"/>
          <w:szCs w:val="28"/>
        </w:rPr>
        <w:t>ВОЗМОЖНЫЙ ВАРИАНТ ТРАССЫ СОРЕВНОВАНИЙ</w:t>
      </w:r>
    </w:p>
    <w:p w:rsidR="00F31E19" w:rsidRPr="007E46C8" w:rsidRDefault="009739F1" w:rsidP="007E46C8">
      <w:pPr>
        <w:spacing w:line="240" w:lineRule="auto"/>
        <w:jc w:val="center"/>
        <w:rPr>
          <w:rFonts w:ascii="Times New Roman" w:hAnsi="Times New Roman" w:cs="Times New Roman"/>
          <w:b/>
          <w:sz w:val="28"/>
          <w:szCs w:val="28"/>
        </w:rPr>
      </w:pPr>
      <w:r w:rsidRPr="007E46C8">
        <w:rPr>
          <w:rFonts w:ascii="Times New Roman" w:hAnsi="Times New Roman" w:cs="Times New Roman"/>
          <w:b/>
          <w:sz w:val="28"/>
          <w:szCs w:val="28"/>
        </w:rPr>
        <w:t>ТРАССА - летний чемпионат</w:t>
      </w:r>
    </w:p>
    <w:p w:rsidR="00F31E19" w:rsidRPr="00267710" w:rsidRDefault="009739F1" w:rsidP="00F31E19">
      <w:pPr>
        <w:jc w:val="center"/>
        <w:rPr>
          <w:rFonts w:ascii="Times New Roman" w:hAnsi="Times New Roman" w:cs="Times New Roman"/>
          <w:b/>
        </w:rPr>
      </w:pPr>
      <w:r w:rsidRPr="00267710">
        <w:rPr>
          <w:rFonts w:ascii="Times New Roman" w:hAnsi="Times New Roman" w:cs="Times New Roman"/>
          <w:b/>
          <w:noProof/>
          <w:lang w:eastAsia="ru-RU"/>
        </w:rPr>
        <w:drawing>
          <wp:inline distT="0" distB="0" distL="0" distR="0" wp14:anchorId="79ED945F" wp14:editId="2A61F028">
            <wp:extent cx="5357814" cy="7124131"/>
            <wp:effectExtent l="0" t="0" r="0" b="635"/>
            <wp:docPr id="4" name="Рисунок 4" descr="C:\Users\4-5\Documents\ЧЕМПИОНАТЫ\ЛЕТО\Чемпионат ЛЕТО 2014\ТРАССА ЛЕТО 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Documents\ЧЕМПИОНАТЫ\ЛЕТО\Чемпионат ЛЕТО 2014\ТРАССА ЛЕТО 2014-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424" r="4827" b="11379"/>
                    <a:stretch/>
                  </pic:blipFill>
                  <pic:spPr bwMode="auto">
                    <a:xfrm>
                      <a:off x="0" y="0"/>
                      <a:ext cx="5358280" cy="7124750"/>
                    </a:xfrm>
                    <a:prstGeom prst="rect">
                      <a:avLst/>
                    </a:prstGeom>
                    <a:noFill/>
                    <a:ln>
                      <a:noFill/>
                    </a:ln>
                    <a:extLst>
                      <a:ext uri="{53640926-AAD7-44D8-BBD7-CCE9431645EC}">
                        <a14:shadowObscured xmlns:a14="http://schemas.microsoft.com/office/drawing/2010/main"/>
                      </a:ext>
                    </a:extLst>
                  </pic:spPr>
                </pic:pic>
              </a:graphicData>
            </a:graphic>
          </wp:inline>
        </w:drawing>
      </w:r>
    </w:p>
    <w:p w:rsidR="007E46C8" w:rsidRDefault="007E46C8" w:rsidP="009739F1">
      <w:pPr>
        <w:rPr>
          <w:rFonts w:ascii="Times New Roman" w:hAnsi="Times New Roman" w:cs="Times New Roman"/>
          <w:b/>
          <w:sz w:val="28"/>
          <w:szCs w:val="28"/>
        </w:rPr>
      </w:pPr>
    </w:p>
    <w:p w:rsidR="007E46C8" w:rsidRDefault="007E46C8" w:rsidP="009739F1">
      <w:pPr>
        <w:rPr>
          <w:rFonts w:ascii="Times New Roman" w:hAnsi="Times New Roman" w:cs="Times New Roman"/>
          <w:b/>
          <w:sz w:val="28"/>
          <w:szCs w:val="28"/>
        </w:rPr>
      </w:pPr>
    </w:p>
    <w:p w:rsidR="007E46C8" w:rsidRDefault="007E46C8" w:rsidP="009739F1">
      <w:pPr>
        <w:rPr>
          <w:rFonts w:ascii="Times New Roman" w:hAnsi="Times New Roman" w:cs="Times New Roman"/>
          <w:b/>
          <w:sz w:val="28"/>
          <w:szCs w:val="28"/>
        </w:rPr>
      </w:pPr>
    </w:p>
    <w:p w:rsidR="00F31E19" w:rsidRPr="007E46C8" w:rsidRDefault="009739F1" w:rsidP="007E46C8">
      <w:pPr>
        <w:jc w:val="center"/>
        <w:rPr>
          <w:rFonts w:ascii="Times New Roman" w:hAnsi="Times New Roman" w:cs="Times New Roman"/>
          <w:b/>
          <w:sz w:val="28"/>
          <w:szCs w:val="28"/>
        </w:rPr>
      </w:pPr>
      <w:r w:rsidRPr="007E46C8">
        <w:rPr>
          <w:rFonts w:ascii="Times New Roman" w:hAnsi="Times New Roman" w:cs="Times New Roman"/>
          <w:b/>
          <w:sz w:val="28"/>
          <w:szCs w:val="28"/>
        </w:rPr>
        <w:lastRenderedPageBreak/>
        <w:t>ТРАССА – зимний чемпионат</w:t>
      </w:r>
    </w:p>
    <w:p w:rsidR="00F31E19" w:rsidRPr="00267710" w:rsidRDefault="00F31E19" w:rsidP="00F31E19">
      <w:pPr>
        <w:jc w:val="center"/>
        <w:rPr>
          <w:rFonts w:ascii="Times New Roman" w:hAnsi="Times New Roman" w:cs="Times New Roman"/>
          <w:b/>
        </w:rPr>
      </w:pPr>
    </w:p>
    <w:p w:rsidR="00F31E19" w:rsidRPr="00267710" w:rsidRDefault="009739F1" w:rsidP="00F31E19">
      <w:pPr>
        <w:jc w:val="center"/>
        <w:rPr>
          <w:rFonts w:ascii="Times New Roman" w:hAnsi="Times New Roman" w:cs="Times New Roman"/>
          <w:b/>
        </w:rPr>
      </w:pPr>
      <w:r w:rsidRPr="00267710">
        <w:rPr>
          <w:rFonts w:ascii="Times New Roman" w:hAnsi="Times New Roman" w:cs="Times New Roman"/>
          <w:b/>
          <w:noProof/>
          <w:lang w:eastAsia="ru-RU"/>
        </w:rPr>
        <w:drawing>
          <wp:inline distT="0" distB="0" distL="0" distR="0" wp14:anchorId="0A46FABD" wp14:editId="600DCDB8">
            <wp:extent cx="5071872" cy="7315200"/>
            <wp:effectExtent l="0" t="0" r="0" b="0"/>
            <wp:docPr id="8" name="Рисунок 8" descr="C:\Users\Public\Pictures\ТРАССА\ТРАССА 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ТРАССА\ТРАССА зима.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822" r="5977"/>
                    <a:stretch/>
                  </pic:blipFill>
                  <pic:spPr bwMode="auto">
                    <a:xfrm>
                      <a:off x="0" y="0"/>
                      <a:ext cx="5090074" cy="7341452"/>
                    </a:xfrm>
                    <a:prstGeom prst="rect">
                      <a:avLst/>
                    </a:prstGeom>
                    <a:noFill/>
                    <a:ln>
                      <a:noFill/>
                    </a:ln>
                    <a:extLst>
                      <a:ext uri="{53640926-AAD7-44D8-BBD7-CCE9431645EC}">
                        <a14:shadowObscured xmlns:a14="http://schemas.microsoft.com/office/drawing/2010/main"/>
                      </a:ext>
                    </a:extLst>
                  </pic:spPr>
                </pic:pic>
              </a:graphicData>
            </a:graphic>
          </wp:inline>
        </w:drawing>
      </w:r>
    </w:p>
    <w:p w:rsidR="00F31E19" w:rsidRPr="00267710" w:rsidRDefault="009739F1" w:rsidP="00F31E19">
      <w:pPr>
        <w:jc w:val="center"/>
        <w:rPr>
          <w:rFonts w:ascii="Times New Roman" w:hAnsi="Times New Roman" w:cs="Times New Roman"/>
          <w:b/>
        </w:rPr>
      </w:pPr>
      <w:r w:rsidRPr="00267710">
        <w:rPr>
          <w:rFonts w:ascii="Times New Roman" w:hAnsi="Times New Roman" w:cs="Times New Roman"/>
          <w:b/>
          <w:noProof/>
          <w:lang w:eastAsia="ru-RU"/>
        </w:rPr>
        <w:lastRenderedPageBreak/>
        <w:drawing>
          <wp:inline distT="0" distB="0" distL="0" distR="0" wp14:anchorId="0C99FA5E" wp14:editId="0A26988E">
            <wp:extent cx="3859619" cy="6030398"/>
            <wp:effectExtent l="0" t="0" r="7620" b="8890"/>
            <wp:docPr id="7" name="Рисунок 7" descr="C:\Users\Public\Pictures\ТРАССА\АВТОСЛА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ТРАССА\АВТОСЛАЛОМ.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0094" cy="6062388"/>
                    </a:xfrm>
                    <a:prstGeom prst="rect">
                      <a:avLst/>
                    </a:prstGeom>
                    <a:noFill/>
                    <a:ln>
                      <a:noFill/>
                    </a:ln>
                  </pic:spPr>
                </pic:pic>
              </a:graphicData>
            </a:graphic>
          </wp:inline>
        </w:drawing>
      </w: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7E46C8" w:rsidRDefault="007E46C8" w:rsidP="00F31E19">
      <w:pPr>
        <w:jc w:val="center"/>
        <w:rPr>
          <w:rFonts w:ascii="Times New Roman" w:hAnsi="Times New Roman" w:cs="Times New Roman"/>
          <w:b/>
        </w:rPr>
      </w:pPr>
    </w:p>
    <w:p w:rsidR="00FD09D4" w:rsidRPr="007E46C8" w:rsidRDefault="00F31E19" w:rsidP="00F31E19">
      <w:pPr>
        <w:jc w:val="center"/>
        <w:rPr>
          <w:rFonts w:ascii="Times New Roman" w:hAnsi="Times New Roman" w:cs="Times New Roman"/>
          <w:b/>
          <w:sz w:val="28"/>
          <w:szCs w:val="28"/>
        </w:rPr>
      </w:pPr>
      <w:r w:rsidRPr="007E46C8">
        <w:rPr>
          <w:rFonts w:ascii="Times New Roman" w:hAnsi="Times New Roman" w:cs="Times New Roman"/>
          <w:b/>
          <w:sz w:val="28"/>
          <w:szCs w:val="28"/>
        </w:rPr>
        <w:lastRenderedPageBreak/>
        <w:t>РЕКОМЕНДУЕМАЯ ЛИТЕРАТУРА</w:t>
      </w:r>
    </w:p>
    <w:p w:rsidR="009739F1" w:rsidRPr="007E46C8" w:rsidRDefault="009739F1" w:rsidP="009739F1">
      <w:pPr>
        <w:spacing w:after="0" w:line="240" w:lineRule="auto"/>
        <w:jc w:val="center"/>
        <w:rPr>
          <w:rFonts w:ascii="Times New Roman" w:eastAsia="Times New Roman" w:hAnsi="Times New Roman" w:cs="Times New Roman"/>
          <w:b/>
          <w:sz w:val="28"/>
          <w:szCs w:val="28"/>
          <w:lang w:eastAsia="ru-RU"/>
        </w:rPr>
      </w:pPr>
      <w:r w:rsidRPr="007E46C8">
        <w:rPr>
          <w:rFonts w:ascii="Times New Roman" w:eastAsia="Times New Roman" w:hAnsi="Times New Roman" w:cs="Times New Roman"/>
          <w:b/>
          <w:sz w:val="28"/>
          <w:szCs w:val="28"/>
          <w:lang w:eastAsia="ru-RU"/>
        </w:rPr>
        <w:t xml:space="preserve">Список </w:t>
      </w:r>
      <w:proofErr w:type="spellStart"/>
      <w:r w:rsidRPr="007E46C8">
        <w:rPr>
          <w:rFonts w:ascii="Times New Roman" w:eastAsia="Times New Roman" w:hAnsi="Times New Roman" w:cs="Times New Roman"/>
          <w:b/>
          <w:sz w:val="28"/>
          <w:szCs w:val="28"/>
          <w:lang w:eastAsia="ru-RU"/>
        </w:rPr>
        <w:t>литературыдля</w:t>
      </w:r>
      <w:proofErr w:type="spellEnd"/>
      <w:r w:rsidRPr="007E46C8">
        <w:rPr>
          <w:rFonts w:ascii="Times New Roman" w:eastAsia="Times New Roman" w:hAnsi="Times New Roman" w:cs="Times New Roman"/>
          <w:b/>
          <w:sz w:val="28"/>
          <w:szCs w:val="28"/>
          <w:lang w:eastAsia="ru-RU"/>
        </w:rPr>
        <w:t xml:space="preserve"> педагога</w:t>
      </w:r>
    </w:p>
    <w:p w:rsidR="009739F1" w:rsidRPr="007E46C8" w:rsidRDefault="009739F1" w:rsidP="009739F1">
      <w:pPr>
        <w:spacing w:after="0" w:line="240" w:lineRule="auto"/>
        <w:jc w:val="center"/>
        <w:rPr>
          <w:rFonts w:ascii="Times New Roman" w:eastAsia="Times New Roman" w:hAnsi="Times New Roman" w:cs="Times New Roman"/>
          <w:b/>
          <w:sz w:val="28"/>
          <w:szCs w:val="28"/>
          <w:lang w:eastAsia="ru-RU"/>
        </w:rPr>
      </w:pPr>
    </w:p>
    <w:p w:rsidR="009739F1" w:rsidRPr="007E46C8" w:rsidRDefault="009739F1" w:rsidP="009739F1">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 xml:space="preserve">Богданов О.Г. Цыганков Э.С. Основы мастерства. Азбука начинающего </w:t>
      </w:r>
      <w:proofErr w:type="spellStart"/>
      <w:r w:rsidRPr="007E46C8">
        <w:rPr>
          <w:rFonts w:ascii="Times New Roman" w:eastAsia="Times New Roman" w:hAnsi="Times New Roman" w:cs="Times New Roman"/>
          <w:sz w:val="28"/>
          <w:szCs w:val="28"/>
          <w:lang w:eastAsia="ru-RU"/>
        </w:rPr>
        <w:t>автоспортсмена</w:t>
      </w:r>
      <w:proofErr w:type="spellEnd"/>
      <w:r w:rsidRPr="007E46C8">
        <w:rPr>
          <w:rFonts w:ascii="Times New Roman" w:eastAsia="Times New Roman" w:hAnsi="Times New Roman" w:cs="Times New Roman"/>
          <w:sz w:val="28"/>
          <w:szCs w:val="28"/>
          <w:lang w:eastAsia="ru-RU"/>
        </w:rPr>
        <w:t>. – М.: ДОСААФ, 2002.</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Ваганов В.И. Пинт А.А.  Езжу без аварий. – М.: Патриот, 2004.</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Куперман</w:t>
      </w:r>
      <w:proofErr w:type="spellEnd"/>
      <w:r w:rsidRPr="007E46C8">
        <w:rPr>
          <w:rFonts w:ascii="Times New Roman" w:eastAsia="Times New Roman" w:hAnsi="Times New Roman" w:cs="Times New Roman"/>
          <w:sz w:val="28"/>
          <w:szCs w:val="28"/>
          <w:lang w:eastAsia="ru-RU"/>
        </w:rPr>
        <w:t xml:space="preserve"> А.И.  Безопасное управление автомобилем. – М.:  Транспорт, 2008.</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Орлов Ю.Б.  Автомобильный и мотоциклетные кружки. – М.: Просвещение, 2003.</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ППД – Межрегиональная Ассоциация Автошкол. - М., 2007.</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Сабодахо</w:t>
      </w:r>
      <w:proofErr w:type="spellEnd"/>
      <w:r w:rsidRPr="007E46C8">
        <w:rPr>
          <w:rFonts w:ascii="Times New Roman" w:eastAsia="Times New Roman" w:hAnsi="Times New Roman" w:cs="Times New Roman"/>
          <w:sz w:val="28"/>
          <w:szCs w:val="28"/>
          <w:lang w:eastAsia="ru-RU"/>
        </w:rPr>
        <w:t xml:space="preserve"> С.В. За рулем  легкового автомобиля. – М.: Патриот, 2001.</w:t>
      </w:r>
    </w:p>
    <w:p w:rsidR="009739F1" w:rsidRPr="007E46C8" w:rsidRDefault="009739F1" w:rsidP="009739F1">
      <w:pPr>
        <w:numPr>
          <w:ilvl w:val="0"/>
          <w:numId w:val="14"/>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Циганков</w:t>
      </w:r>
      <w:proofErr w:type="spellEnd"/>
      <w:r w:rsidRPr="007E46C8">
        <w:rPr>
          <w:rFonts w:ascii="Times New Roman" w:eastAsia="Times New Roman" w:hAnsi="Times New Roman" w:cs="Times New Roman"/>
          <w:sz w:val="28"/>
          <w:szCs w:val="28"/>
          <w:lang w:eastAsia="ru-RU"/>
        </w:rPr>
        <w:t xml:space="preserve"> Э.С. Безопасное прохождение поворотов. – М.: Транспорт, 2009.</w:t>
      </w:r>
    </w:p>
    <w:p w:rsidR="009739F1" w:rsidRPr="007E46C8" w:rsidRDefault="009739F1" w:rsidP="009739F1">
      <w:pPr>
        <w:spacing w:after="0" w:line="240" w:lineRule="auto"/>
        <w:ind w:left="720"/>
        <w:jc w:val="both"/>
        <w:rPr>
          <w:rFonts w:ascii="Times New Roman" w:eastAsia="Times New Roman" w:hAnsi="Times New Roman" w:cs="Times New Roman"/>
          <w:sz w:val="28"/>
          <w:szCs w:val="28"/>
          <w:lang w:eastAsia="ru-RU"/>
        </w:rPr>
      </w:pPr>
    </w:p>
    <w:p w:rsidR="009739F1" w:rsidRPr="007E46C8" w:rsidRDefault="009739F1" w:rsidP="009739F1">
      <w:pPr>
        <w:spacing w:after="0" w:line="240" w:lineRule="auto"/>
        <w:rPr>
          <w:rFonts w:ascii="Times New Roman" w:eastAsia="Times New Roman" w:hAnsi="Times New Roman" w:cs="Times New Roman"/>
          <w:sz w:val="28"/>
          <w:szCs w:val="28"/>
          <w:lang w:eastAsia="ru-RU"/>
        </w:rPr>
      </w:pPr>
    </w:p>
    <w:p w:rsidR="009739F1" w:rsidRPr="007E46C8" w:rsidRDefault="009739F1" w:rsidP="009739F1">
      <w:pPr>
        <w:spacing w:after="0" w:line="240" w:lineRule="auto"/>
        <w:jc w:val="center"/>
        <w:rPr>
          <w:rFonts w:ascii="Times New Roman" w:eastAsia="Times New Roman" w:hAnsi="Times New Roman" w:cs="Times New Roman"/>
          <w:b/>
          <w:sz w:val="28"/>
          <w:szCs w:val="28"/>
          <w:lang w:eastAsia="ru-RU"/>
        </w:rPr>
      </w:pPr>
      <w:r w:rsidRPr="007E46C8">
        <w:rPr>
          <w:rFonts w:ascii="Times New Roman" w:eastAsia="Times New Roman" w:hAnsi="Times New Roman" w:cs="Times New Roman"/>
          <w:b/>
          <w:sz w:val="28"/>
          <w:szCs w:val="28"/>
          <w:lang w:eastAsia="ru-RU"/>
        </w:rPr>
        <w:t xml:space="preserve">Список  литературы для </w:t>
      </w:r>
      <w:proofErr w:type="gramStart"/>
      <w:r w:rsidRPr="007E46C8">
        <w:rPr>
          <w:rFonts w:ascii="Times New Roman" w:eastAsia="Times New Roman" w:hAnsi="Times New Roman" w:cs="Times New Roman"/>
          <w:b/>
          <w:sz w:val="28"/>
          <w:szCs w:val="28"/>
          <w:lang w:eastAsia="ru-RU"/>
        </w:rPr>
        <w:t>обучающихся</w:t>
      </w:r>
      <w:proofErr w:type="gramEnd"/>
    </w:p>
    <w:p w:rsidR="009739F1" w:rsidRPr="007E46C8" w:rsidRDefault="009739F1" w:rsidP="009739F1">
      <w:pPr>
        <w:spacing w:after="0" w:line="240" w:lineRule="auto"/>
        <w:jc w:val="both"/>
        <w:rPr>
          <w:rFonts w:ascii="Times New Roman" w:eastAsia="Times New Roman" w:hAnsi="Times New Roman" w:cs="Times New Roman"/>
          <w:b/>
          <w:sz w:val="28"/>
          <w:szCs w:val="28"/>
          <w:lang w:eastAsia="ru-RU"/>
        </w:rPr>
      </w:pP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 xml:space="preserve">Беляев Н.В. 10 000 советов автомобилистам. –  М.: АСТ </w:t>
      </w:r>
      <w:proofErr w:type="spellStart"/>
      <w:r w:rsidRPr="007E46C8">
        <w:rPr>
          <w:rFonts w:ascii="Times New Roman" w:eastAsia="Times New Roman" w:hAnsi="Times New Roman" w:cs="Times New Roman"/>
          <w:sz w:val="28"/>
          <w:szCs w:val="28"/>
          <w:lang w:eastAsia="ru-RU"/>
        </w:rPr>
        <w:t>Харвкст</w:t>
      </w:r>
      <w:proofErr w:type="spellEnd"/>
      <w:r w:rsidRPr="007E46C8">
        <w:rPr>
          <w:rFonts w:ascii="Times New Roman" w:eastAsia="Times New Roman" w:hAnsi="Times New Roman" w:cs="Times New Roman"/>
          <w:sz w:val="28"/>
          <w:szCs w:val="28"/>
          <w:lang w:eastAsia="ru-RU"/>
        </w:rPr>
        <w:t>, 2007.</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Бродский А.Я. Советы бывалых автомобилистов. – М.: ДАСААФ СССР 1999.</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 xml:space="preserve">Гладкий А.А. Экзамен  в ГИБДД. – М.: АСТ </w:t>
      </w:r>
      <w:proofErr w:type="spellStart"/>
      <w:r w:rsidRPr="007E46C8">
        <w:rPr>
          <w:rFonts w:ascii="Times New Roman" w:eastAsia="Times New Roman" w:hAnsi="Times New Roman" w:cs="Times New Roman"/>
          <w:sz w:val="28"/>
          <w:szCs w:val="28"/>
          <w:lang w:eastAsia="ru-RU"/>
        </w:rPr>
        <w:t>Астрель</w:t>
      </w:r>
      <w:proofErr w:type="spellEnd"/>
      <w:r w:rsidRPr="007E46C8">
        <w:rPr>
          <w:rFonts w:ascii="Times New Roman" w:eastAsia="Times New Roman" w:hAnsi="Times New Roman" w:cs="Times New Roman"/>
          <w:sz w:val="28"/>
          <w:szCs w:val="28"/>
          <w:lang w:eastAsia="ru-RU"/>
        </w:rPr>
        <w:t>, 2008.</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Горбачев М.Г. Самоучитель безопасного вождения. – М., 2006.</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 xml:space="preserve">Горбачев М.Г. Экстремальное вождение «Гоночные секреты». – М.: ООО Престиж, 2006. </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Громаковский</w:t>
      </w:r>
      <w:proofErr w:type="spellEnd"/>
      <w:r w:rsidRPr="007E46C8">
        <w:rPr>
          <w:rFonts w:ascii="Times New Roman" w:eastAsia="Times New Roman" w:hAnsi="Times New Roman" w:cs="Times New Roman"/>
          <w:sz w:val="28"/>
          <w:szCs w:val="28"/>
          <w:lang w:eastAsia="ru-RU"/>
        </w:rPr>
        <w:t xml:space="preserve"> Г.Б. Сдаем на права. – М., 2008.</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Громаковский</w:t>
      </w:r>
      <w:proofErr w:type="spellEnd"/>
      <w:r w:rsidRPr="007E46C8">
        <w:rPr>
          <w:rFonts w:ascii="Times New Roman" w:eastAsia="Times New Roman" w:hAnsi="Times New Roman" w:cs="Times New Roman"/>
          <w:sz w:val="28"/>
          <w:szCs w:val="28"/>
          <w:lang w:eastAsia="ru-RU"/>
        </w:rPr>
        <w:t xml:space="preserve"> Г.Б., </w:t>
      </w:r>
      <w:proofErr w:type="spellStart"/>
      <w:r w:rsidRPr="007E46C8">
        <w:rPr>
          <w:rFonts w:ascii="Times New Roman" w:eastAsia="Times New Roman" w:hAnsi="Times New Roman" w:cs="Times New Roman"/>
          <w:sz w:val="28"/>
          <w:szCs w:val="28"/>
          <w:lang w:eastAsia="ru-RU"/>
        </w:rPr>
        <w:t>Ерусомский</w:t>
      </w:r>
      <w:proofErr w:type="spellEnd"/>
      <w:r w:rsidRPr="007E46C8">
        <w:rPr>
          <w:rFonts w:ascii="Times New Roman" w:eastAsia="Times New Roman" w:hAnsi="Times New Roman" w:cs="Times New Roman"/>
          <w:sz w:val="28"/>
          <w:szCs w:val="28"/>
          <w:lang w:eastAsia="ru-RU"/>
        </w:rPr>
        <w:t xml:space="preserve"> Л.А. Правила дорожного движения с иллюстрациями. – М.: Третий Рим, 2008.</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7E46C8">
        <w:rPr>
          <w:rFonts w:ascii="Times New Roman" w:eastAsia="Times New Roman" w:hAnsi="Times New Roman" w:cs="Times New Roman"/>
          <w:sz w:val="28"/>
          <w:szCs w:val="28"/>
          <w:lang w:eastAsia="ru-RU"/>
        </w:rPr>
        <w:t>Громаковский</w:t>
      </w:r>
      <w:proofErr w:type="spellEnd"/>
      <w:r w:rsidRPr="007E46C8">
        <w:rPr>
          <w:rFonts w:ascii="Times New Roman" w:eastAsia="Times New Roman" w:hAnsi="Times New Roman" w:cs="Times New Roman"/>
          <w:sz w:val="28"/>
          <w:szCs w:val="28"/>
          <w:lang w:eastAsia="ru-RU"/>
        </w:rPr>
        <w:t xml:space="preserve"> Г.Б., Ренин Я.С. Экзаменационные (тематические) задачи. – М. Третий Рим. 2008.</w:t>
      </w:r>
    </w:p>
    <w:p w:rsidR="009739F1" w:rsidRPr="007E46C8" w:rsidRDefault="009739F1" w:rsidP="009739F1">
      <w:pPr>
        <w:numPr>
          <w:ilvl w:val="0"/>
          <w:numId w:val="15"/>
        </w:numPr>
        <w:spacing w:after="0" w:line="240" w:lineRule="auto"/>
        <w:jc w:val="both"/>
        <w:rPr>
          <w:rFonts w:ascii="Times New Roman" w:eastAsia="Times New Roman" w:hAnsi="Times New Roman" w:cs="Times New Roman"/>
          <w:sz w:val="28"/>
          <w:szCs w:val="28"/>
          <w:lang w:eastAsia="ru-RU"/>
        </w:rPr>
      </w:pPr>
      <w:r w:rsidRPr="007E46C8">
        <w:rPr>
          <w:rFonts w:ascii="Times New Roman" w:eastAsia="Times New Roman" w:hAnsi="Times New Roman" w:cs="Times New Roman"/>
          <w:sz w:val="28"/>
          <w:szCs w:val="28"/>
          <w:lang w:eastAsia="ru-RU"/>
        </w:rPr>
        <w:t>Яковлев В.Ф. Учебник по устройству легкового автомобиля. – М.: Высшая школа,  2008.</w:t>
      </w:r>
    </w:p>
    <w:p w:rsidR="009739F1" w:rsidRPr="00267710" w:rsidRDefault="009739F1" w:rsidP="009739F1">
      <w:pPr>
        <w:spacing w:after="0" w:line="240" w:lineRule="auto"/>
        <w:jc w:val="both"/>
        <w:rPr>
          <w:rFonts w:ascii="Times New Roman" w:eastAsia="Times New Roman" w:hAnsi="Times New Roman" w:cs="Times New Roman"/>
          <w:lang w:eastAsia="ru-RU"/>
        </w:rPr>
      </w:pPr>
    </w:p>
    <w:p w:rsidR="00632C63" w:rsidRDefault="00632C63"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Default="00252B5E" w:rsidP="00632C63">
      <w:pPr>
        <w:jc w:val="both"/>
        <w:rPr>
          <w:rFonts w:ascii="Times New Roman" w:hAnsi="Times New Roman" w:cs="Times New Roman"/>
        </w:rPr>
      </w:pPr>
    </w:p>
    <w:p w:rsidR="00252B5E" w:rsidRPr="00267710" w:rsidRDefault="00252B5E" w:rsidP="00632C63">
      <w:pPr>
        <w:jc w:val="both"/>
        <w:rPr>
          <w:rFonts w:ascii="Times New Roman" w:hAnsi="Times New Roman" w:cs="Times New Roman"/>
        </w:rPr>
      </w:pPr>
    </w:p>
    <w:sectPr w:rsidR="00252B5E" w:rsidRPr="00267710" w:rsidSect="00252B5E">
      <w:footerReference w:type="default" r:id="rId23"/>
      <w:footerReference w:type="first" r:id="rId24"/>
      <w:pgSz w:w="11906" w:h="16838"/>
      <w:pgMar w:top="851"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ED" w:rsidRDefault="00C375ED" w:rsidP="008C2D8B">
      <w:pPr>
        <w:spacing w:after="0" w:line="240" w:lineRule="auto"/>
      </w:pPr>
      <w:r>
        <w:separator/>
      </w:r>
    </w:p>
  </w:endnote>
  <w:endnote w:type="continuationSeparator" w:id="0">
    <w:p w:rsidR="00C375ED" w:rsidRDefault="00C375ED" w:rsidP="008C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1">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B3" w:rsidRDefault="008B68B3">
    <w:pPr>
      <w:pStyle w:val="ae"/>
      <w:jc w:val="center"/>
    </w:pPr>
  </w:p>
  <w:p w:rsidR="00252B5E" w:rsidRDefault="00252B5E" w:rsidP="008B68B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B3" w:rsidRDefault="008B68B3">
    <w:pPr>
      <w:pStyle w:val="ae"/>
      <w:jc w:val="center"/>
    </w:pPr>
    <w:r>
      <w:t>1</w:t>
    </w:r>
  </w:p>
  <w:p w:rsidR="00252B5E" w:rsidRDefault="00252B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ED" w:rsidRDefault="00C375ED" w:rsidP="008C2D8B">
      <w:pPr>
        <w:spacing w:after="0" w:line="240" w:lineRule="auto"/>
      </w:pPr>
      <w:r>
        <w:separator/>
      </w:r>
    </w:p>
  </w:footnote>
  <w:footnote w:type="continuationSeparator" w:id="0">
    <w:p w:rsidR="00C375ED" w:rsidRDefault="00C375ED" w:rsidP="008C2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87BCA"/>
    <w:lvl w:ilvl="0">
      <w:numFmt w:val="bullet"/>
      <w:lvlText w:val="*"/>
      <w:lvlJc w:val="left"/>
    </w:lvl>
  </w:abstractNum>
  <w:abstractNum w:abstractNumId="1">
    <w:nsid w:val="055F48B6"/>
    <w:multiLevelType w:val="hybridMultilevel"/>
    <w:tmpl w:val="ABA6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073F8"/>
    <w:multiLevelType w:val="multilevel"/>
    <w:tmpl w:val="677CA17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EBB42C8"/>
    <w:multiLevelType w:val="hybridMultilevel"/>
    <w:tmpl w:val="ABA6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B7B5A"/>
    <w:multiLevelType w:val="hybridMultilevel"/>
    <w:tmpl w:val="21A8B4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72061"/>
    <w:multiLevelType w:val="hybridMultilevel"/>
    <w:tmpl w:val="CC9C1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057585"/>
    <w:multiLevelType w:val="singleLevel"/>
    <w:tmpl w:val="0F6E575C"/>
    <w:lvl w:ilvl="0">
      <w:start w:val="1"/>
      <w:numFmt w:val="decimal"/>
      <w:lvlText w:val="%1."/>
      <w:lvlJc w:val="left"/>
      <w:pPr>
        <w:tabs>
          <w:tab w:val="num" w:pos="360"/>
        </w:tabs>
        <w:ind w:left="360" w:hanging="360"/>
      </w:pPr>
    </w:lvl>
  </w:abstractNum>
  <w:abstractNum w:abstractNumId="7">
    <w:nsid w:val="2A646D76"/>
    <w:multiLevelType w:val="hybridMultilevel"/>
    <w:tmpl w:val="4406F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754AA"/>
    <w:multiLevelType w:val="singleLevel"/>
    <w:tmpl w:val="0F6E575C"/>
    <w:lvl w:ilvl="0">
      <w:start w:val="1"/>
      <w:numFmt w:val="decimal"/>
      <w:lvlText w:val="%1."/>
      <w:lvlJc w:val="left"/>
      <w:pPr>
        <w:tabs>
          <w:tab w:val="num" w:pos="360"/>
        </w:tabs>
        <w:ind w:left="360" w:hanging="360"/>
      </w:pPr>
    </w:lvl>
  </w:abstractNum>
  <w:abstractNum w:abstractNumId="9">
    <w:nsid w:val="38DD4847"/>
    <w:multiLevelType w:val="hybridMultilevel"/>
    <w:tmpl w:val="1A4E6330"/>
    <w:lvl w:ilvl="0" w:tplc="F33E275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B62F18"/>
    <w:multiLevelType w:val="hybridMultilevel"/>
    <w:tmpl w:val="EE4EEA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E53EC"/>
    <w:multiLevelType w:val="multilevel"/>
    <w:tmpl w:val="8A3E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8762C"/>
    <w:multiLevelType w:val="hybridMultilevel"/>
    <w:tmpl w:val="80DE2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3F5F44"/>
    <w:multiLevelType w:val="hybridMultilevel"/>
    <w:tmpl w:val="1BE6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96FE6"/>
    <w:multiLevelType w:val="hybridMultilevel"/>
    <w:tmpl w:val="5990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B03576"/>
    <w:multiLevelType w:val="multilevel"/>
    <w:tmpl w:val="724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7C6A9A"/>
    <w:multiLevelType w:val="multilevel"/>
    <w:tmpl w:val="B76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A7433"/>
    <w:multiLevelType w:val="hybridMultilevel"/>
    <w:tmpl w:val="2C14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E5FD4"/>
    <w:multiLevelType w:val="hybridMultilevel"/>
    <w:tmpl w:val="33F6C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B7BC4"/>
    <w:multiLevelType w:val="hybridMultilevel"/>
    <w:tmpl w:val="BDB424F6"/>
    <w:lvl w:ilvl="0" w:tplc="81587BCA">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D1796D"/>
    <w:multiLevelType w:val="multilevel"/>
    <w:tmpl w:val="2A0C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3"/>
  </w:num>
  <w:num w:numId="4">
    <w:abstractNumId w:val="14"/>
  </w:num>
  <w:num w:numId="5">
    <w:abstractNumId w:val="2"/>
  </w:num>
  <w:num w:numId="6">
    <w:abstractNumId w:val="11"/>
  </w:num>
  <w:num w:numId="7">
    <w:abstractNumId w:val="20"/>
  </w:num>
  <w:num w:numId="8">
    <w:abstractNumId w:val="16"/>
  </w:num>
  <w:num w:numId="9">
    <w:abstractNumId w:val="12"/>
  </w:num>
  <w:num w:numId="10">
    <w:abstractNumId w:val="5"/>
  </w:num>
  <w:num w:numId="11">
    <w:abstractNumId w:val="0"/>
    <w:lvlOverride w:ilvl="0">
      <w:lvl w:ilvl="0">
        <w:numFmt w:val="bullet"/>
        <w:lvlText w:val="•"/>
        <w:legacy w:legacy="1" w:legacySpace="0" w:legacyIndent="288"/>
        <w:lvlJc w:val="left"/>
        <w:rPr>
          <w:rFonts w:ascii="Times New Roman" w:hAnsi="Times New Roman" w:cs="Times New Roman" w:hint="default"/>
        </w:rPr>
      </w:lvl>
    </w:lvlOverride>
  </w:num>
  <w:num w:numId="12">
    <w:abstractNumId w:val="18"/>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lvlOverride w:ilvl="0">
      <w:startOverride w:val="1"/>
    </w:lvlOverride>
  </w:num>
  <w:num w:numId="17">
    <w:abstractNumId w:val="1"/>
  </w:num>
  <w:num w:numId="18">
    <w:abstractNumId w:val="3"/>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35"/>
    <w:rsid w:val="0002487E"/>
    <w:rsid w:val="000341BB"/>
    <w:rsid w:val="00034CD3"/>
    <w:rsid w:val="00037782"/>
    <w:rsid w:val="000447C7"/>
    <w:rsid w:val="000525BF"/>
    <w:rsid w:val="000D5194"/>
    <w:rsid w:val="00105CD4"/>
    <w:rsid w:val="001069EE"/>
    <w:rsid w:val="001202F9"/>
    <w:rsid w:val="001225D9"/>
    <w:rsid w:val="00122D09"/>
    <w:rsid w:val="0013581D"/>
    <w:rsid w:val="00157E69"/>
    <w:rsid w:val="001D5453"/>
    <w:rsid w:val="00200DFF"/>
    <w:rsid w:val="00204ECB"/>
    <w:rsid w:val="00205528"/>
    <w:rsid w:val="00252B5E"/>
    <w:rsid w:val="00267710"/>
    <w:rsid w:val="0028244C"/>
    <w:rsid w:val="002F15DE"/>
    <w:rsid w:val="003017F2"/>
    <w:rsid w:val="003371A3"/>
    <w:rsid w:val="00352933"/>
    <w:rsid w:val="00363567"/>
    <w:rsid w:val="0037547E"/>
    <w:rsid w:val="00376278"/>
    <w:rsid w:val="003F5948"/>
    <w:rsid w:val="0040077F"/>
    <w:rsid w:val="00434AB9"/>
    <w:rsid w:val="004A0E17"/>
    <w:rsid w:val="004B6BCC"/>
    <w:rsid w:val="004B6CBF"/>
    <w:rsid w:val="004C1C7D"/>
    <w:rsid w:val="004E3066"/>
    <w:rsid w:val="004E5A7F"/>
    <w:rsid w:val="00516C59"/>
    <w:rsid w:val="00530DA8"/>
    <w:rsid w:val="0053171C"/>
    <w:rsid w:val="0054703B"/>
    <w:rsid w:val="00560EBE"/>
    <w:rsid w:val="0056556D"/>
    <w:rsid w:val="00596B09"/>
    <w:rsid w:val="005D6BB8"/>
    <w:rsid w:val="00606681"/>
    <w:rsid w:val="006108C4"/>
    <w:rsid w:val="00622008"/>
    <w:rsid w:val="00632C63"/>
    <w:rsid w:val="00640238"/>
    <w:rsid w:val="00676757"/>
    <w:rsid w:val="00692289"/>
    <w:rsid w:val="00692B70"/>
    <w:rsid w:val="0069319B"/>
    <w:rsid w:val="00693932"/>
    <w:rsid w:val="00694F9F"/>
    <w:rsid w:val="006A2EF8"/>
    <w:rsid w:val="006E4972"/>
    <w:rsid w:val="00743671"/>
    <w:rsid w:val="00743C96"/>
    <w:rsid w:val="007740A0"/>
    <w:rsid w:val="00786B25"/>
    <w:rsid w:val="007A0AE3"/>
    <w:rsid w:val="007E46C8"/>
    <w:rsid w:val="00812098"/>
    <w:rsid w:val="00815034"/>
    <w:rsid w:val="0082225A"/>
    <w:rsid w:val="008224A7"/>
    <w:rsid w:val="00864147"/>
    <w:rsid w:val="008678AA"/>
    <w:rsid w:val="008727E5"/>
    <w:rsid w:val="00877031"/>
    <w:rsid w:val="00886D34"/>
    <w:rsid w:val="00887BBB"/>
    <w:rsid w:val="008A5A49"/>
    <w:rsid w:val="008A7CD0"/>
    <w:rsid w:val="008B68B3"/>
    <w:rsid w:val="008C2D8B"/>
    <w:rsid w:val="008F570E"/>
    <w:rsid w:val="008F5EA0"/>
    <w:rsid w:val="00917329"/>
    <w:rsid w:val="009259A5"/>
    <w:rsid w:val="00934E17"/>
    <w:rsid w:val="00961182"/>
    <w:rsid w:val="009739F1"/>
    <w:rsid w:val="00996ACB"/>
    <w:rsid w:val="0099711C"/>
    <w:rsid w:val="009A3F5B"/>
    <w:rsid w:val="009B2E07"/>
    <w:rsid w:val="00A051B7"/>
    <w:rsid w:val="00A11627"/>
    <w:rsid w:val="00A61141"/>
    <w:rsid w:val="00A72890"/>
    <w:rsid w:val="00A7361A"/>
    <w:rsid w:val="00A87F35"/>
    <w:rsid w:val="00A956B8"/>
    <w:rsid w:val="00AB715D"/>
    <w:rsid w:val="00AC7026"/>
    <w:rsid w:val="00AD3CA2"/>
    <w:rsid w:val="00AD3D87"/>
    <w:rsid w:val="00B043E7"/>
    <w:rsid w:val="00B425DC"/>
    <w:rsid w:val="00BC512D"/>
    <w:rsid w:val="00BD26D7"/>
    <w:rsid w:val="00C114FC"/>
    <w:rsid w:val="00C14E84"/>
    <w:rsid w:val="00C375ED"/>
    <w:rsid w:val="00C60260"/>
    <w:rsid w:val="00C721A7"/>
    <w:rsid w:val="00C94C34"/>
    <w:rsid w:val="00CB1559"/>
    <w:rsid w:val="00CB3E03"/>
    <w:rsid w:val="00CE1C8D"/>
    <w:rsid w:val="00CE3210"/>
    <w:rsid w:val="00D20D74"/>
    <w:rsid w:val="00D424AB"/>
    <w:rsid w:val="00D604A7"/>
    <w:rsid w:val="00DF6139"/>
    <w:rsid w:val="00DF7E4A"/>
    <w:rsid w:val="00E0497E"/>
    <w:rsid w:val="00E0748D"/>
    <w:rsid w:val="00E44E23"/>
    <w:rsid w:val="00E603E1"/>
    <w:rsid w:val="00E979C2"/>
    <w:rsid w:val="00EB2A0F"/>
    <w:rsid w:val="00EC7CB5"/>
    <w:rsid w:val="00EE3027"/>
    <w:rsid w:val="00EE5200"/>
    <w:rsid w:val="00F31E19"/>
    <w:rsid w:val="00F36392"/>
    <w:rsid w:val="00F93899"/>
    <w:rsid w:val="00F9642F"/>
    <w:rsid w:val="00FD09D4"/>
    <w:rsid w:val="00FE3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202F9"/>
    <w:rPr>
      <w:i/>
      <w:iCs/>
    </w:rPr>
  </w:style>
  <w:style w:type="character" w:customStyle="1" w:styleId="apple-converted-space">
    <w:name w:val="apple-converted-space"/>
    <w:basedOn w:val="a0"/>
    <w:rsid w:val="001202F9"/>
  </w:style>
  <w:style w:type="paragraph" w:styleId="a4">
    <w:name w:val="List Paragraph"/>
    <w:basedOn w:val="a"/>
    <w:uiPriority w:val="34"/>
    <w:qFormat/>
    <w:rsid w:val="000447C7"/>
    <w:pPr>
      <w:ind w:left="720"/>
      <w:contextualSpacing/>
    </w:pPr>
  </w:style>
  <w:style w:type="paragraph" w:styleId="a5">
    <w:name w:val="Normal (Web)"/>
    <w:basedOn w:val="a"/>
    <w:uiPriority w:val="99"/>
    <w:semiHidden/>
    <w:unhideWhenUsed/>
    <w:rsid w:val="000447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D4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rsid w:val="00CE1C8D"/>
    <w:rPr>
      <w:rFonts w:ascii="Times New Roman" w:hAnsi="Times New Roman" w:cs="Times New Roman"/>
      <w:sz w:val="26"/>
      <w:szCs w:val="26"/>
      <w:u w:val="none"/>
    </w:rPr>
  </w:style>
  <w:style w:type="character" w:customStyle="1" w:styleId="11pt">
    <w:name w:val="Основной текст + 11 pt"/>
    <w:rsid w:val="004E3066"/>
    <w:rPr>
      <w:rFonts w:ascii="Times New Roman" w:hAnsi="Times New Roman" w:cs="Times New Roman"/>
      <w:b/>
      <w:bCs/>
      <w:sz w:val="22"/>
      <w:szCs w:val="22"/>
      <w:u w:val="none"/>
    </w:rPr>
  </w:style>
  <w:style w:type="character" w:customStyle="1" w:styleId="11">
    <w:name w:val="Основной текст + 11"/>
    <w:rsid w:val="004E3066"/>
    <w:rPr>
      <w:rFonts w:ascii="Times New Roman" w:hAnsi="Times New Roman" w:cs="Times New Roman"/>
      <w:b/>
      <w:bCs/>
      <w:sz w:val="23"/>
      <w:szCs w:val="23"/>
      <w:u w:val="none"/>
    </w:rPr>
  </w:style>
  <w:style w:type="paragraph" w:styleId="a7">
    <w:name w:val="Body Text"/>
    <w:basedOn w:val="a"/>
    <w:link w:val="a8"/>
    <w:rsid w:val="004E3066"/>
    <w:pPr>
      <w:widowControl w:val="0"/>
      <w:shd w:val="clear" w:color="auto" w:fill="FFFFFF"/>
      <w:suppressAutoHyphens/>
      <w:spacing w:after="420" w:line="240" w:lineRule="atLeast"/>
    </w:pPr>
    <w:rPr>
      <w:rFonts w:ascii="Courier New" w:eastAsia="Times New Roman" w:hAnsi="Courier New" w:cs="Times New Roman"/>
      <w:sz w:val="26"/>
      <w:szCs w:val="26"/>
      <w:lang w:eastAsia="ar-SA"/>
    </w:rPr>
  </w:style>
  <w:style w:type="character" w:customStyle="1" w:styleId="a8">
    <w:name w:val="Основной текст Знак"/>
    <w:basedOn w:val="a0"/>
    <w:link w:val="a7"/>
    <w:rsid w:val="004E3066"/>
    <w:rPr>
      <w:rFonts w:ascii="Courier New" w:eastAsia="Times New Roman" w:hAnsi="Courier New" w:cs="Times New Roman"/>
      <w:sz w:val="26"/>
      <w:szCs w:val="26"/>
      <w:shd w:val="clear" w:color="auto" w:fill="FFFFFF"/>
      <w:lang w:eastAsia="ar-SA"/>
    </w:rPr>
  </w:style>
  <w:style w:type="paragraph" w:styleId="a9">
    <w:name w:val="Balloon Text"/>
    <w:basedOn w:val="a"/>
    <w:link w:val="aa"/>
    <w:uiPriority w:val="99"/>
    <w:semiHidden/>
    <w:unhideWhenUsed/>
    <w:rsid w:val="00F31E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E19"/>
    <w:rPr>
      <w:rFonts w:ascii="Tahoma" w:hAnsi="Tahoma" w:cs="Tahoma"/>
      <w:sz w:val="16"/>
      <w:szCs w:val="16"/>
    </w:rPr>
  </w:style>
  <w:style w:type="character" w:styleId="ab">
    <w:name w:val="Hyperlink"/>
    <w:basedOn w:val="a0"/>
    <w:uiPriority w:val="99"/>
    <w:unhideWhenUsed/>
    <w:rsid w:val="00434AB9"/>
    <w:rPr>
      <w:color w:val="0000FF" w:themeColor="hyperlink"/>
      <w:u w:val="single"/>
    </w:rPr>
  </w:style>
  <w:style w:type="paragraph" w:styleId="ac">
    <w:name w:val="header"/>
    <w:basedOn w:val="a"/>
    <w:link w:val="ad"/>
    <w:uiPriority w:val="99"/>
    <w:unhideWhenUsed/>
    <w:rsid w:val="008C2D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D8B"/>
  </w:style>
  <w:style w:type="paragraph" w:styleId="ae">
    <w:name w:val="footer"/>
    <w:basedOn w:val="a"/>
    <w:link w:val="af"/>
    <w:uiPriority w:val="99"/>
    <w:unhideWhenUsed/>
    <w:rsid w:val="008C2D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2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202F9"/>
    <w:rPr>
      <w:i/>
      <w:iCs/>
    </w:rPr>
  </w:style>
  <w:style w:type="character" w:customStyle="1" w:styleId="apple-converted-space">
    <w:name w:val="apple-converted-space"/>
    <w:basedOn w:val="a0"/>
    <w:rsid w:val="001202F9"/>
  </w:style>
  <w:style w:type="paragraph" w:styleId="a4">
    <w:name w:val="List Paragraph"/>
    <w:basedOn w:val="a"/>
    <w:uiPriority w:val="34"/>
    <w:qFormat/>
    <w:rsid w:val="000447C7"/>
    <w:pPr>
      <w:ind w:left="720"/>
      <w:contextualSpacing/>
    </w:pPr>
  </w:style>
  <w:style w:type="paragraph" w:styleId="a5">
    <w:name w:val="Normal (Web)"/>
    <w:basedOn w:val="a"/>
    <w:uiPriority w:val="99"/>
    <w:semiHidden/>
    <w:unhideWhenUsed/>
    <w:rsid w:val="000447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D4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rsid w:val="00CE1C8D"/>
    <w:rPr>
      <w:rFonts w:ascii="Times New Roman" w:hAnsi="Times New Roman" w:cs="Times New Roman"/>
      <w:sz w:val="26"/>
      <w:szCs w:val="26"/>
      <w:u w:val="none"/>
    </w:rPr>
  </w:style>
  <w:style w:type="character" w:customStyle="1" w:styleId="11pt">
    <w:name w:val="Основной текст + 11 pt"/>
    <w:rsid w:val="004E3066"/>
    <w:rPr>
      <w:rFonts w:ascii="Times New Roman" w:hAnsi="Times New Roman" w:cs="Times New Roman"/>
      <w:b/>
      <w:bCs/>
      <w:sz w:val="22"/>
      <w:szCs w:val="22"/>
      <w:u w:val="none"/>
    </w:rPr>
  </w:style>
  <w:style w:type="character" w:customStyle="1" w:styleId="11">
    <w:name w:val="Основной текст + 11"/>
    <w:rsid w:val="004E3066"/>
    <w:rPr>
      <w:rFonts w:ascii="Times New Roman" w:hAnsi="Times New Roman" w:cs="Times New Roman"/>
      <w:b/>
      <w:bCs/>
      <w:sz w:val="23"/>
      <w:szCs w:val="23"/>
      <w:u w:val="none"/>
    </w:rPr>
  </w:style>
  <w:style w:type="paragraph" w:styleId="a7">
    <w:name w:val="Body Text"/>
    <w:basedOn w:val="a"/>
    <w:link w:val="a8"/>
    <w:rsid w:val="004E3066"/>
    <w:pPr>
      <w:widowControl w:val="0"/>
      <w:shd w:val="clear" w:color="auto" w:fill="FFFFFF"/>
      <w:suppressAutoHyphens/>
      <w:spacing w:after="420" w:line="240" w:lineRule="atLeast"/>
    </w:pPr>
    <w:rPr>
      <w:rFonts w:ascii="Courier New" w:eastAsia="Times New Roman" w:hAnsi="Courier New" w:cs="Times New Roman"/>
      <w:sz w:val="26"/>
      <w:szCs w:val="26"/>
      <w:lang w:eastAsia="ar-SA"/>
    </w:rPr>
  </w:style>
  <w:style w:type="character" w:customStyle="1" w:styleId="a8">
    <w:name w:val="Основной текст Знак"/>
    <w:basedOn w:val="a0"/>
    <w:link w:val="a7"/>
    <w:rsid w:val="004E3066"/>
    <w:rPr>
      <w:rFonts w:ascii="Courier New" w:eastAsia="Times New Roman" w:hAnsi="Courier New" w:cs="Times New Roman"/>
      <w:sz w:val="26"/>
      <w:szCs w:val="26"/>
      <w:shd w:val="clear" w:color="auto" w:fill="FFFFFF"/>
      <w:lang w:eastAsia="ar-SA"/>
    </w:rPr>
  </w:style>
  <w:style w:type="paragraph" w:styleId="a9">
    <w:name w:val="Balloon Text"/>
    <w:basedOn w:val="a"/>
    <w:link w:val="aa"/>
    <w:uiPriority w:val="99"/>
    <w:semiHidden/>
    <w:unhideWhenUsed/>
    <w:rsid w:val="00F31E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E19"/>
    <w:rPr>
      <w:rFonts w:ascii="Tahoma" w:hAnsi="Tahoma" w:cs="Tahoma"/>
      <w:sz w:val="16"/>
      <w:szCs w:val="16"/>
    </w:rPr>
  </w:style>
  <w:style w:type="character" w:styleId="ab">
    <w:name w:val="Hyperlink"/>
    <w:basedOn w:val="a0"/>
    <w:uiPriority w:val="99"/>
    <w:unhideWhenUsed/>
    <w:rsid w:val="00434AB9"/>
    <w:rPr>
      <w:color w:val="0000FF" w:themeColor="hyperlink"/>
      <w:u w:val="single"/>
    </w:rPr>
  </w:style>
  <w:style w:type="paragraph" w:styleId="ac">
    <w:name w:val="header"/>
    <w:basedOn w:val="a"/>
    <w:link w:val="ad"/>
    <w:uiPriority w:val="99"/>
    <w:unhideWhenUsed/>
    <w:rsid w:val="008C2D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D8B"/>
  </w:style>
  <w:style w:type="paragraph" w:styleId="ae">
    <w:name w:val="footer"/>
    <w:basedOn w:val="a"/>
    <w:link w:val="af"/>
    <w:uiPriority w:val="99"/>
    <w:unhideWhenUsed/>
    <w:rsid w:val="008C2D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154">
      <w:bodyDiv w:val="1"/>
      <w:marLeft w:val="0"/>
      <w:marRight w:val="0"/>
      <w:marTop w:val="0"/>
      <w:marBottom w:val="0"/>
      <w:divBdr>
        <w:top w:val="none" w:sz="0" w:space="0" w:color="auto"/>
        <w:left w:val="none" w:sz="0" w:space="0" w:color="auto"/>
        <w:bottom w:val="none" w:sz="0" w:space="0" w:color="auto"/>
        <w:right w:val="none" w:sz="0" w:space="0" w:color="auto"/>
      </w:divBdr>
    </w:div>
    <w:div w:id="174924120">
      <w:bodyDiv w:val="1"/>
      <w:marLeft w:val="0"/>
      <w:marRight w:val="0"/>
      <w:marTop w:val="0"/>
      <w:marBottom w:val="0"/>
      <w:divBdr>
        <w:top w:val="none" w:sz="0" w:space="0" w:color="auto"/>
        <w:left w:val="none" w:sz="0" w:space="0" w:color="auto"/>
        <w:bottom w:val="none" w:sz="0" w:space="0" w:color="auto"/>
        <w:right w:val="none" w:sz="0" w:space="0" w:color="auto"/>
      </w:divBdr>
      <w:divsChild>
        <w:div w:id="1209299035">
          <w:marLeft w:val="0"/>
          <w:marRight w:val="0"/>
          <w:marTop w:val="0"/>
          <w:marBottom w:val="0"/>
          <w:divBdr>
            <w:top w:val="none" w:sz="0" w:space="0" w:color="auto"/>
            <w:left w:val="none" w:sz="0" w:space="0" w:color="auto"/>
            <w:bottom w:val="none" w:sz="0" w:space="0" w:color="auto"/>
            <w:right w:val="none" w:sz="0" w:space="0" w:color="auto"/>
          </w:divBdr>
        </w:div>
      </w:divsChild>
    </w:div>
    <w:div w:id="243878017">
      <w:bodyDiv w:val="1"/>
      <w:marLeft w:val="0"/>
      <w:marRight w:val="0"/>
      <w:marTop w:val="0"/>
      <w:marBottom w:val="0"/>
      <w:divBdr>
        <w:top w:val="none" w:sz="0" w:space="0" w:color="auto"/>
        <w:left w:val="none" w:sz="0" w:space="0" w:color="auto"/>
        <w:bottom w:val="none" w:sz="0" w:space="0" w:color="auto"/>
        <w:right w:val="none" w:sz="0" w:space="0" w:color="auto"/>
      </w:divBdr>
    </w:div>
    <w:div w:id="346756282">
      <w:bodyDiv w:val="1"/>
      <w:marLeft w:val="0"/>
      <w:marRight w:val="0"/>
      <w:marTop w:val="0"/>
      <w:marBottom w:val="0"/>
      <w:divBdr>
        <w:top w:val="none" w:sz="0" w:space="0" w:color="auto"/>
        <w:left w:val="none" w:sz="0" w:space="0" w:color="auto"/>
        <w:bottom w:val="none" w:sz="0" w:space="0" w:color="auto"/>
        <w:right w:val="none" w:sz="0" w:space="0" w:color="auto"/>
      </w:divBdr>
    </w:div>
    <w:div w:id="567883898">
      <w:bodyDiv w:val="1"/>
      <w:marLeft w:val="0"/>
      <w:marRight w:val="0"/>
      <w:marTop w:val="0"/>
      <w:marBottom w:val="0"/>
      <w:divBdr>
        <w:top w:val="none" w:sz="0" w:space="0" w:color="auto"/>
        <w:left w:val="none" w:sz="0" w:space="0" w:color="auto"/>
        <w:bottom w:val="none" w:sz="0" w:space="0" w:color="auto"/>
        <w:right w:val="none" w:sz="0" w:space="0" w:color="auto"/>
      </w:divBdr>
      <w:divsChild>
        <w:div w:id="664479951">
          <w:marLeft w:val="0"/>
          <w:marRight w:val="0"/>
          <w:marTop w:val="0"/>
          <w:marBottom w:val="0"/>
          <w:divBdr>
            <w:top w:val="none" w:sz="0" w:space="0" w:color="auto"/>
            <w:left w:val="none" w:sz="0" w:space="0" w:color="auto"/>
            <w:bottom w:val="none" w:sz="0" w:space="0" w:color="auto"/>
            <w:right w:val="none" w:sz="0" w:space="0" w:color="auto"/>
          </w:divBdr>
        </w:div>
      </w:divsChild>
    </w:div>
    <w:div w:id="587423168">
      <w:bodyDiv w:val="1"/>
      <w:marLeft w:val="0"/>
      <w:marRight w:val="0"/>
      <w:marTop w:val="0"/>
      <w:marBottom w:val="0"/>
      <w:divBdr>
        <w:top w:val="none" w:sz="0" w:space="0" w:color="auto"/>
        <w:left w:val="none" w:sz="0" w:space="0" w:color="auto"/>
        <w:bottom w:val="none" w:sz="0" w:space="0" w:color="auto"/>
        <w:right w:val="none" w:sz="0" w:space="0" w:color="auto"/>
      </w:divBdr>
    </w:div>
    <w:div w:id="589002734">
      <w:bodyDiv w:val="1"/>
      <w:marLeft w:val="0"/>
      <w:marRight w:val="0"/>
      <w:marTop w:val="0"/>
      <w:marBottom w:val="0"/>
      <w:divBdr>
        <w:top w:val="none" w:sz="0" w:space="0" w:color="auto"/>
        <w:left w:val="none" w:sz="0" w:space="0" w:color="auto"/>
        <w:bottom w:val="none" w:sz="0" w:space="0" w:color="auto"/>
        <w:right w:val="none" w:sz="0" w:space="0" w:color="auto"/>
      </w:divBdr>
    </w:div>
    <w:div w:id="750931097">
      <w:bodyDiv w:val="1"/>
      <w:marLeft w:val="0"/>
      <w:marRight w:val="0"/>
      <w:marTop w:val="0"/>
      <w:marBottom w:val="0"/>
      <w:divBdr>
        <w:top w:val="none" w:sz="0" w:space="0" w:color="auto"/>
        <w:left w:val="none" w:sz="0" w:space="0" w:color="auto"/>
        <w:bottom w:val="none" w:sz="0" w:space="0" w:color="auto"/>
        <w:right w:val="none" w:sz="0" w:space="0" w:color="auto"/>
      </w:divBdr>
    </w:div>
    <w:div w:id="985359297">
      <w:bodyDiv w:val="1"/>
      <w:marLeft w:val="0"/>
      <w:marRight w:val="0"/>
      <w:marTop w:val="0"/>
      <w:marBottom w:val="0"/>
      <w:divBdr>
        <w:top w:val="none" w:sz="0" w:space="0" w:color="auto"/>
        <w:left w:val="none" w:sz="0" w:space="0" w:color="auto"/>
        <w:bottom w:val="none" w:sz="0" w:space="0" w:color="auto"/>
        <w:right w:val="none" w:sz="0" w:space="0" w:color="auto"/>
      </w:divBdr>
    </w:div>
    <w:div w:id="1089545882">
      <w:bodyDiv w:val="1"/>
      <w:marLeft w:val="0"/>
      <w:marRight w:val="0"/>
      <w:marTop w:val="0"/>
      <w:marBottom w:val="0"/>
      <w:divBdr>
        <w:top w:val="none" w:sz="0" w:space="0" w:color="auto"/>
        <w:left w:val="none" w:sz="0" w:space="0" w:color="auto"/>
        <w:bottom w:val="none" w:sz="0" w:space="0" w:color="auto"/>
        <w:right w:val="none" w:sz="0" w:space="0" w:color="auto"/>
      </w:divBdr>
    </w:div>
    <w:div w:id="1177033972">
      <w:bodyDiv w:val="1"/>
      <w:marLeft w:val="0"/>
      <w:marRight w:val="0"/>
      <w:marTop w:val="0"/>
      <w:marBottom w:val="0"/>
      <w:divBdr>
        <w:top w:val="none" w:sz="0" w:space="0" w:color="auto"/>
        <w:left w:val="none" w:sz="0" w:space="0" w:color="auto"/>
        <w:bottom w:val="none" w:sz="0" w:space="0" w:color="auto"/>
        <w:right w:val="none" w:sz="0" w:space="0" w:color="auto"/>
      </w:divBdr>
    </w:div>
    <w:div w:id="1486120775">
      <w:bodyDiv w:val="1"/>
      <w:marLeft w:val="0"/>
      <w:marRight w:val="0"/>
      <w:marTop w:val="0"/>
      <w:marBottom w:val="0"/>
      <w:divBdr>
        <w:top w:val="none" w:sz="0" w:space="0" w:color="auto"/>
        <w:left w:val="none" w:sz="0" w:space="0" w:color="auto"/>
        <w:bottom w:val="none" w:sz="0" w:space="0" w:color="auto"/>
        <w:right w:val="none" w:sz="0" w:space="0" w:color="auto"/>
      </w:divBdr>
      <w:divsChild>
        <w:div w:id="191262149">
          <w:marLeft w:val="0"/>
          <w:marRight w:val="0"/>
          <w:marTop w:val="0"/>
          <w:marBottom w:val="0"/>
          <w:divBdr>
            <w:top w:val="none" w:sz="0" w:space="0" w:color="auto"/>
            <w:left w:val="none" w:sz="0" w:space="0" w:color="auto"/>
            <w:bottom w:val="none" w:sz="0" w:space="0" w:color="auto"/>
            <w:right w:val="none" w:sz="0" w:space="0" w:color="auto"/>
          </w:divBdr>
        </w:div>
      </w:divsChild>
    </w:div>
    <w:div w:id="18306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ace.ru/a/struktura_postroeniya_trenirovochnogo_protsessa" TargetMode="External"/><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opace.ru/a/bazovye_ishodnye_ponyatiya_sport_sportivnye_sorevnovaniya"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ace.ru/a/klassifikatsiya_vidov_sport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pace.ru/a/tipy_trenirovochnyh_mikrotsiklov" TargetMode="External"/><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pace.ru/a/struktura_postroeniya_trenirovochnogo_protsessa"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807F-579B-410D-923B-3066BB06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32</Pages>
  <Words>6715</Words>
  <Characters>38279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dc:creator>
  <cp:lastModifiedBy>16-12</cp:lastModifiedBy>
  <cp:revision>17</cp:revision>
  <cp:lastPrinted>2017-05-22T07:52:00Z</cp:lastPrinted>
  <dcterms:created xsi:type="dcterms:W3CDTF">2016-12-28T05:18:00Z</dcterms:created>
  <dcterms:modified xsi:type="dcterms:W3CDTF">2019-12-05T07:50:00Z</dcterms:modified>
</cp:coreProperties>
</file>