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2C" w:rsidRDefault="00D63A2C" w:rsidP="00D63A2C">
      <w:pPr>
        <w:pStyle w:val="a4"/>
        <w:spacing w:before="0" w:after="5"/>
        <w:ind w:left="5103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№6</w:t>
      </w:r>
    </w:p>
    <w:p w:rsidR="00D63A2C" w:rsidRDefault="00D63A2C" w:rsidP="00D63A2C">
      <w:pPr>
        <w:pStyle w:val="a4"/>
        <w:spacing w:before="0" w:after="2"/>
        <w:ind w:left="51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распоряжению УГИБДД ГУ МВД России по Самарской области и министерства образования и науки Самарской области </w:t>
      </w:r>
    </w:p>
    <w:p w:rsidR="00D63A2C" w:rsidRDefault="00D63A2C" w:rsidP="00D63A2C">
      <w:pPr>
        <w:pStyle w:val="a4"/>
        <w:spacing w:before="0" w:after="2"/>
        <w:ind w:left="510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__________ № __________</w:t>
      </w:r>
    </w:p>
    <w:p w:rsidR="00D63A2C" w:rsidRDefault="00D63A2C" w:rsidP="00D63A2C">
      <w:pPr>
        <w:jc w:val="center"/>
        <w:rPr>
          <w:b/>
          <w:color w:val="000000"/>
          <w:sz w:val="28"/>
          <w:szCs w:val="28"/>
          <w:u w:val="single"/>
        </w:rPr>
      </w:pPr>
    </w:p>
    <w:p w:rsidR="00D63A2C" w:rsidRDefault="00D63A2C" w:rsidP="00D6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63A2C" w:rsidRDefault="00D63A2C" w:rsidP="00D6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конкурсного мероприятия,</w:t>
      </w:r>
    </w:p>
    <w:p w:rsidR="00D63A2C" w:rsidRDefault="00D63A2C" w:rsidP="00D6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50-летию отрядов ЮИД</w:t>
      </w:r>
    </w:p>
    <w:p w:rsidR="00D63A2C" w:rsidRDefault="00D63A2C" w:rsidP="00D6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«#Звезда_ЮИД_63»</w:t>
      </w:r>
    </w:p>
    <w:p w:rsidR="00D63A2C" w:rsidRDefault="00D63A2C" w:rsidP="00D63A2C">
      <w:pPr>
        <w:jc w:val="center"/>
        <w:rPr>
          <w:b/>
          <w:sz w:val="28"/>
          <w:szCs w:val="28"/>
        </w:rPr>
      </w:pPr>
    </w:p>
    <w:p w:rsidR="00D63A2C" w:rsidRDefault="00D63A2C" w:rsidP="00D63A2C">
      <w:pPr>
        <w:jc w:val="center"/>
      </w:pPr>
      <w:r>
        <w:rPr>
          <w:sz w:val="28"/>
          <w:szCs w:val="28"/>
        </w:rPr>
        <w:t>1. Общие положения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условия организации и проведения областного конкурсного мероприятия, посвященного 50-летию отрядов ЮИД «#Звезда_ЮИД_63» (далее —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>1.2. Областной Конкурс организуется в соответствии с планом совместных мероприятий министерства образования и науки Самарской области и управления ГИБДД ГУ МВД России по Самарской области.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>1.3.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>1.4. Организатор Конкурса — Центр по профилактике детского дорожно-транспортного травматизма ГБОУ ДО СО Самарский областной центр детско-юношеского технического творчества.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>1.5. Конкурс проводится с целью популяризации деятельности отрядов юных инспекторов движения (далее – ЮИД), выявления активных, творческих, талантливых ЮИД.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 xml:space="preserve">1.6. Основными задачами Конкурса являются: </w:t>
      </w:r>
    </w:p>
    <w:p w:rsidR="00D63A2C" w:rsidRDefault="00D63A2C" w:rsidP="00D63A2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безопасного поведения на дорогах среди детей;</w:t>
      </w:r>
    </w:p>
    <w:p w:rsidR="00D63A2C" w:rsidRDefault="00D63A2C" w:rsidP="00D63A2C">
      <w:pPr>
        <w:numPr>
          <w:ilvl w:val="0"/>
          <w:numId w:val="1"/>
        </w:numPr>
        <w:tabs>
          <w:tab w:val="clear" w:pos="0"/>
          <w:tab w:val="num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интереса детей к теме безопасности дорожного движения (далее – БДД) и к деятельности отрядов ЮИД; </w:t>
      </w:r>
    </w:p>
    <w:p w:rsidR="00D63A2C" w:rsidRDefault="00D63A2C" w:rsidP="00D63A2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новых форматов проведения мероприятий по БДД;</w:t>
      </w:r>
    </w:p>
    <w:p w:rsidR="00D63A2C" w:rsidRDefault="00D63A2C" w:rsidP="00D63A2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реализация творческих способностей ЮИД;</w:t>
      </w:r>
    </w:p>
    <w:p w:rsidR="00D63A2C" w:rsidRDefault="00D63A2C" w:rsidP="00D63A2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транслирование инновационных идей в сфере БДД.</w:t>
      </w:r>
    </w:p>
    <w:p w:rsidR="00D63A2C" w:rsidRDefault="00D63A2C" w:rsidP="00D63A2C">
      <w:pPr>
        <w:jc w:val="center"/>
        <w:rPr>
          <w:sz w:val="28"/>
          <w:szCs w:val="28"/>
        </w:rPr>
      </w:pPr>
    </w:p>
    <w:p w:rsidR="00D63A2C" w:rsidRDefault="00D63A2C" w:rsidP="00D63A2C">
      <w:pPr>
        <w:jc w:val="center"/>
        <w:rPr>
          <w:sz w:val="28"/>
          <w:szCs w:val="28"/>
        </w:rPr>
      </w:pPr>
      <w:r>
        <w:rPr>
          <w:sz w:val="28"/>
          <w:szCs w:val="28"/>
        </w:rPr>
        <w:t>2. Участники Конкурса.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 xml:space="preserve">2.1. В Конкурсе принимают индивидуальное участие члены отрядов ЮИД в двух возрастных группах: 8-12 лет и 13-18 лет при поддержке педагогов-организаторов и руководителей отрядов ЮИД. </w:t>
      </w:r>
    </w:p>
    <w:p w:rsidR="00D63A2C" w:rsidRDefault="00D63A2C" w:rsidP="00D63A2C">
      <w:pPr>
        <w:jc w:val="center"/>
      </w:pPr>
      <w:r>
        <w:rPr>
          <w:sz w:val="28"/>
          <w:szCs w:val="28"/>
        </w:rPr>
        <w:t>3. Порядок проведения Конкурса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>3.1. Конкурс проводится в 2 этапа:</w:t>
      </w:r>
    </w:p>
    <w:p w:rsidR="00D63A2C" w:rsidRDefault="00D63A2C" w:rsidP="00D63A2C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lastRenderedPageBreak/>
        <w:t>1 этап: с 21 января по 2 марта 2023 г. (включительно) – подача заявок (приложение) и размещение конкурсных работ.</w:t>
      </w:r>
    </w:p>
    <w:p w:rsidR="00D63A2C" w:rsidRDefault="00D63A2C" w:rsidP="00D63A2C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2 этап: с 2 по 6 марта 2023 г. (включительно) – оценка конкурсных работ членами Жюри, определение победителей и лауреатов Конкурса.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 xml:space="preserve">3.2. Порядок предоставления работ на Конкурс </w:t>
      </w:r>
      <w:bookmarkStart w:id="0" w:name="_GoBack"/>
      <w:bookmarkEnd w:id="0"/>
    </w:p>
    <w:p w:rsidR="00D63A2C" w:rsidRDefault="00D63A2C" w:rsidP="00D63A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материалы, содержание которых отвечает настоящему Положению. </w:t>
      </w:r>
    </w:p>
    <w:p w:rsidR="00D63A2C" w:rsidRDefault="00D63A2C" w:rsidP="00D63A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подаются участниками в электронном виде при регистрации на сайте http://www.juntech.ru/vse-meropriyatiya-c-p-d-t-t</w:t>
      </w:r>
    </w:p>
    <w:p w:rsidR="00D63A2C" w:rsidRDefault="00D63A2C" w:rsidP="00D63A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должны быть оригинальными и соответствовать действующему законодательству и Правилам дорожного движения Российской Федерации (далее – ПДД РФ).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>3.3. Участие в Конкурсе предполагает выполнение четырех обязательных заданий и одного дополнительного: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 xml:space="preserve">1) Визитная карточка. 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себя (участника), своих достижений в учебе и в деятельности отряда ЮИД в оригинальном жанре, связанном с тематикой ПДД РФ. Требуется раскрыть свои жизненные приоритеты, цели, профессиональные ориентиры, описать, какой должна быть современная звезда ЮИД. 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>Визитная карточка должна представлять собой короткий видеоролик. Допускается использование музыкального сопровождения.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Хронометраж видеоролика - не более 1 минуты. 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>2) Репортаж «ЮИД говорит!», тема репортажа – ЮИД 50 лет!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предоставляет на Конкурс видео: снимает репортаж в стиле любой известной телепередачи. Главная идея – призвать участников дорожного движения к соблюдению ПДД РФ и поздравить </w:t>
      </w:r>
      <w:proofErr w:type="spellStart"/>
      <w:r>
        <w:rPr>
          <w:sz w:val="28"/>
          <w:szCs w:val="28"/>
        </w:rPr>
        <w:t>юидовское</w:t>
      </w:r>
      <w:proofErr w:type="spellEnd"/>
      <w:r>
        <w:rPr>
          <w:sz w:val="28"/>
          <w:szCs w:val="28"/>
        </w:rPr>
        <w:t xml:space="preserve"> движение с юбилейной датой.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>Хронометраж видеоролика – от 45 секунд до 2 минут.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>3) Эссе на тему: «ЮИД в действии»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 должно отражать авторскую позицию по популяризации </w:t>
      </w:r>
      <w:proofErr w:type="spellStart"/>
      <w:r>
        <w:rPr>
          <w:sz w:val="28"/>
          <w:szCs w:val="28"/>
        </w:rPr>
        <w:t>юидовского</w:t>
      </w:r>
      <w:proofErr w:type="spellEnd"/>
      <w:r>
        <w:rPr>
          <w:sz w:val="28"/>
          <w:szCs w:val="28"/>
        </w:rPr>
        <w:t xml:space="preserve"> движения и пропаганде изучения детьми основ безопасного поведения на дорогах. Эссе может также содержать идеи профилактических мероприятий, свое видение проблемы изучения и соблюдения правил безопасного участия 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>в дорожном движении. Эссе пишется в литературной форме, текст должен содержать новые мысли и идеи.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>Объём эссе: 2000-4000 печатных знаков с пробелами.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«ЮИД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» 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Участнику необходимо опубликовать «визитную карточку» и репортаж в любой из </w:t>
      </w:r>
      <w:proofErr w:type="spellStart"/>
      <w:r>
        <w:rPr>
          <w:sz w:val="28"/>
          <w:szCs w:val="28"/>
        </w:rPr>
        <w:t>соцсетей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хештегом</w:t>
      </w:r>
      <w:proofErr w:type="spellEnd"/>
      <w:r>
        <w:rPr>
          <w:sz w:val="28"/>
          <w:szCs w:val="28"/>
        </w:rPr>
        <w:t xml:space="preserve"> #Звезда_ЮИД_63. Под видео также обязательно указывается ФИО, возраст, название образовательной организации, населенный пункт. 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>5) Дополнительное задание «Голос ЮИД» (исполнение песни на «дорожную» тематику) (необязательно)</w:t>
      </w:r>
    </w:p>
    <w:p w:rsidR="00D63A2C" w:rsidRDefault="00D63A2C" w:rsidP="00D63A2C">
      <w:pPr>
        <w:jc w:val="both"/>
      </w:pPr>
      <w:r>
        <w:rPr>
          <w:sz w:val="28"/>
          <w:szCs w:val="28"/>
        </w:rPr>
        <w:lastRenderedPageBreak/>
        <w:t xml:space="preserve">Дополнительные баллы участник Конкурса может получить, если выберет любую понравившуюся современную песню (либо напишет авторскую музыку) и сочинит для нее текст на тему ПДД РФ, ЮИД (День рождения ЮИД), транспорта, путешествий и дорог. Затем необходимо исполнить авторский текст под «минусовую» фонограмму и записать ее. Запись может быть произведена как в студии, так и с использованием устройств с режимом «караоке». 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в режиме «караоке» нужно скачать соответствующее приложение для смартфона, далее следовать его инструкциям, подключить микрофон к музыкальному центру / компьютеру / ноутбуку и записать песню. 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Хронометраж песни – не более 4 минут. 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>3.4. Представление работ для участия в Конкурсе означает полное и безоговорочное согласие участника с требованиями настоящего Положения.</w:t>
      </w:r>
    </w:p>
    <w:p w:rsidR="00D63A2C" w:rsidRDefault="00D63A2C" w:rsidP="00D63A2C">
      <w:pPr>
        <w:jc w:val="center"/>
        <w:rPr>
          <w:sz w:val="28"/>
          <w:szCs w:val="28"/>
        </w:rPr>
      </w:pPr>
    </w:p>
    <w:p w:rsidR="00D63A2C" w:rsidRDefault="00D63A2C" w:rsidP="00D63A2C">
      <w:pPr>
        <w:jc w:val="center"/>
      </w:pPr>
      <w:r>
        <w:rPr>
          <w:sz w:val="28"/>
          <w:szCs w:val="28"/>
        </w:rPr>
        <w:t>4.  Порядок рассмотрения конкурсных материалов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 xml:space="preserve">4.1. Представленные материалы оцениваются по </w:t>
      </w:r>
      <w:proofErr w:type="spellStart"/>
      <w:r>
        <w:rPr>
          <w:sz w:val="28"/>
          <w:szCs w:val="28"/>
        </w:rPr>
        <w:t>стобалльной</w:t>
      </w:r>
      <w:proofErr w:type="spellEnd"/>
      <w:r>
        <w:rPr>
          <w:sz w:val="28"/>
          <w:szCs w:val="28"/>
        </w:rPr>
        <w:t xml:space="preserve"> шкале в соответствии с критериями Конкурса. За каждое выполненное задание участник получает: </w:t>
      </w:r>
    </w:p>
    <w:p w:rsidR="00D63A2C" w:rsidRDefault="00D63A2C" w:rsidP="00D63A2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визитную карточку – максимум 15 баллов;</w:t>
      </w:r>
    </w:p>
    <w:p w:rsidR="00D63A2C" w:rsidRDefault="00D63A2C" w:rsidP="00D63A2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репортаж – максимум 30 баллов;</w:t>
      </w:r>
    </w:p>
    <w:p w:rsidR="00D63A2C" w:rsidRDefault="00D63A2C" w:rsidP="00D63A2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эссе – максимум 25 баллов;</w:t>
      </w:r>
    </w:p>
    <w:p w:rsidR="00D63A2C" w:rsidRDefault="00D63A2C" w:rsidP="00D63A2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пост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 – максимум 10 баллов.</w:t>
      </w:r>
    </w:p>
    <w:p w:rsidR="00D63A2C" w:rsidRDefault="00D63A2C" w:rsidP="00D63A2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песню – максимум 20 баллов;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 xml:space="preserve">4.2. Оценка участника за каждое выполненное задание определяется как средний балл, полученный от всех членов Жюри за данное задание. 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 xml:space="preserve">4.3. Общая оценка каждого участника определяется как сумма средних оценок, полученных за каждое задание (четырёх основных и одного дополнительного). 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>4.4. Критерии оценки материалов:</w:t>
      </w:r>
    </w:p>
    <w:p w:rsidR="00D63A2C" w:rsidRDefault="00D63A2C" w:rsidP="00D63A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цели и задачам Конкурса;</w:t>
      </w:r>
    </w:p>
    <w:p w:rsidR="00D63A2C" w:rsidRDefault="00D63A2C" w:rsidP="00D63A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Конкурса;</w:t>
      </w:r>
    </w:p>
    <w:p w:rsidR="00D63A2C" w:rsidRDefault="00D63A2C" w:rsidP="00D63A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принятой терминологии, а также требованиям действующего законодательства и ПДД РФ;</w:t>
      </w:r>
    </w:p>
    <w:p w:rsidR="00D63A2C" w:rsidRDefault="00D63A2C" w:rsidP="00D63A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 ЮИД и основ безопасности дорожного движения;</w:t>
      </w:r>
    </w:p>
    <w:p w:rsidR="00D63A2C" w:rsidRDefault="00D63A2C" w:rsidP="00D63A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полнота раскрытия темы;</w:t>
      </w:r>
    </w:p>
    <w:p w:rsidR="00D63A2C" w:rsidRDefault="00D63A2C" w:rsidP="00D63A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глубина, оригинальность идеи и подачи материала;</w:t>
      </w:r>
    </w:p>
    <w:p w:rsidR="00D63A2C" w:rsidRDefault="00D63A2C" w:rsidP="00D63A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степень эмоционального воздействия;</w:t>
      </w:r>
    </w:p>
    <w:p w:rsidR="00D63A2C" w:rsidRDefault="00D63A2C" w:rsidP="00D63A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грамотность и стилистика подачи текстовой и визуальной информации, выразительность речи;</w:t>
      </w:r>
    </w:p>
    <w:p w:rsidR="00D63A2C" w:rsidRDefault="00D63A2C" w:rsidP="00D63A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структурность (самобытность сценария, построение сцен и эпизодов, структура: завязка, экспозиция, кульминация, развязка; наличие и смысл переходов, законченность сюжета); </w:t>
      </w:r>
    </w:p>
    <w:p w:rsidR="00D63A2C" w:rsidRDefault="00D63A2C" w:rsidP="00D63A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исполнения (воплощение авторского замысла и целостность восприятия; режиссёрская, операторская и монтажная, звукооператорская работа);</w:t>
      </w:r>
    </w:p>
    <w:p w:rsidR="00D63A2C" w:rsidRDefault="00D63A2C" w:rsidP="00D63A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исполнительского мастерства;</w:t>
      </w:r>
    </w:p>
    <w:p w:rsidR="00D63A2C" w:rsidRDefault="00D63A2C" w:rsidP="00D63A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формы, логотипа ЮИД, оформление материалов в соответствии с </w:t>
      </w:r>
      <w:proofErr w:type="spellStart"/>
      <w:r>
        <w:rPr>
          <w:sz w:val="28"/>
          <w:szCs w:val="28"/>
        </w:rPr>
        <w:t>брендбуком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юидроссии.рф</w:t>
      </w:r>
      <w:proofErr w:type="spellEnd"/>
      <w:proofErr w:type="gramEnd"/>
      <w:r>
        <w:rPr>
          <w:sz w:val="28"/>
          <w:szCs w:val="28"/>
        </w:rPr>
        <w:t xml:space="preserve"> и утвержденной стилистикой Конкурса;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>4.5. Материалы, представленные с нарушениями сроков и условий настоящего Положения, не соответствующие тематике Конкурса, а также присланные в других форматах, не указанных в Положении, не рассматриваются.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>4.6. Все материалы, предоставленные в рамках Конкурса, не рецензируются и не возвращаются участнику.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>4.7. Фактом подачи конкурсного материала участники предоставляют Организаторам безотзывное неисключительное право использования конкурсного материала всеми способами, указанными в пункте 2 статьи 1270 Гражданского кодекса Российской Федерации, на территории Российской Федерации и всех стран мира в течение 10 лет.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 xml:space="preserve">4.8. Конкурсные работы могут быть использованы организаторами Конкурса в просветительских целях,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 методических и информационных изданиях, а также при проведении социально значимых акций и рекламных кампаний. 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Участники Конкурса обязаны обеспечить соблюдение авторских прав третьих лиц при использовании их произведений в составе конкурсных материалов. В случае предъявления требований, претензий, исков третьих лиц,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D63A2C" w:rsidRDefault="00D63A2C" w:rsidP="00D63A2C">
      <w:pPr>
        <w:jc w:val="both"/>
        <w:rPr>
          <w:sz w:val="28"/>
          <w:szCs w:val="28"/>
        </w:rPr>
      </w:pPr>
    </w:p>
    <w:p w:rsidR="00D63A2C" w:rsidRDefault="00D63A2C" w:rsidP="00D63A2C">
      <w:pPr>
        <w:jc w:val="center"/>
      </w:pPr>
      <w:r>
        <w:rPr>
          <w:sz w:val="28"/>
          <w:szCs w:val="28"/>
        </w:rPr>
        <w:t>5. Требования материалам, предоставляемым на Конкурс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 xml:space="preserve">5.1. Аудиозапись должна быть в формате MP3, WAV, с качеством 320 кб/c. Песню можно записать и на видеокамеру в формате mp4 с качеством </w:t>
      </w:r>
      <w:proofErr w:type="spellStart"/>
      <w:r>
        <w:rPr>
          <w:sz w:val="28"/>
          <w:szCs w:val="28"/>
        </w:rPr>
        <w:t>Full</w:t>
      </w:r>
      <w:proofErr w:type="spellEnd"/>
      <w:r>
        <w:rPr>
          <w:sz w:val="28"/>
          <w:szCs w:val="28"/>
        </w:rPr>
        <w:t xml:space="preserve"> HD 1920x1080.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 xml:space="preserve">5.2. Видеоролик (репортаж) можно снять на смартфон, фотоаппарат или видеокамеру (в горизонтальном положении), он должен быть записан в формате mp4 с качеством </w:t>
      </w:r>
      <w:proofErr w:type="spellStart"/>
      <w:r>
        <w:rPr>
          <w:sz w:val="28"/>
          <w:szCs w:val="28"/>
        </w:rPr>
        <w:t>Full</w:t>
      </w:r>
      <w:proofErr w:type="spellEnd"/>
      <w:r>
        <w:rPr>
          <w:sz w:val="28"/>
          <w:szCs w:val="28"/>
        </w:rPr>
        <w:t xml:space="preserve"> HD 1920x1080. 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Эссе предоставляется в виде текстового файла (в формате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). Шрифт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кегль – 14. </w:t>
      </w:r>
    </w:p>
    <w:p w:rsidR="00D63A2C" w:rsidRDefault="00D63A2C" w:rsidP="00D63A2C">
      <w:pPr>
        <w:jc w:val="both"/>
        <w:rPr>
          <w:sz w:val="28"/>
          <w:szCs w:val="28"/>
        </w:rPr>
      </w:pPr>
    </w:p>
    <w:p w:rsidR="00D63A2C" w:rsidRDefault="00D63A2C" w:rsidP="00D63A2C">
      <w:pPr>
        <w:jc w:val="both"/>
        <w:rPr>
          <w:sz w:val="28"/>
          <w:szCs w:val="28"/>
        </w:rPr>
      </w:pPr>
    </w:p>
    <w:p w:rsidR="00D63A2C" w:rsidRDefault="00D63A2C" w:rsidP="00D63A2C">
      <w:pPr>
        <w:jc w:val="center"/>
      </w:pPr>
      <w:r>
        <w:rPr>
          <w:sz w:val="28"/>
          <w:szCs w:val="28"/>
        </w:rPr>
        <w:t>6. Подведение итогов Конкурса и награждение победителей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>6.1. Победителями Конкурса объявляются три участника, набравшие наибольшую сумму баллов за 4 обязательных и 1 дополнительное задания. Участники, занявшие 1, 2, 3 места, награждаются совместными дипломами министерства образования и науки Самарской области и УГИБДД ГУ МВД России по Самарской области.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 xml:space="preserve">6.2. При равенстве количества баллов у двух или более участников более высокое место отдается участнику, набравшему большее количество баллов за дополнительное задание. 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Лучшими в каждом задании (лауреатами Конкурса) объявляются участники, получившие наибольший средний балл за выполнение данного задания. Они награждаются дипломами лауреата Конкурса. 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По решению Оргкомитета Конкурса победители и лауреаты Конкурса могут быть награждены призами. 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По решению Жюри могут быть определены дополнительные призы и дипломы Конкурса. 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>6.6. Все участники Конкурса, подавшие заявки, полностью соответствующие данному Положению, получают электронный сертификат участника Конкурса. Сертификат отправляется на электронную почту, указанную при регистрации.</w:t>
      </w:r>
    </w:p>
    <w:p w:rsidR="00D63A2C" w:rsidRDefault="00D63A2C" w:rsidP="00D63A2C">
      <w:pPr>
        <w:jc w:val="center"/>
      </w:pPr>
      <w:r>
        <w:rPr>
          <w:sz w:val="28"/>
          <w:szCs w:val="28"/>
        </w:rPr>
        <w:t>7. Руководство Конкурсом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>7.1. Подготовку и проведение Конкурса осуществляет областной Оргкомитет, сформированный и утвержденный министерством образования и науки Самарской области и УГИБДД ГУ МВД России по Самарской области.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>7.2. Консультирование участников проводится по тел. 8(846)952-63-11, по эл. почте p.ddtt@mail.ru пн.-пт. с 15-00 до 17-00 (Баскакова Анастасия Алексеевна, методист отдела «Центр по профилактике ДДТТ» ГБОУ ДО СО СОЦДЮТТ).</w:t>
      </w:r>
    </w:p>
    <w:p w:rsidR="00D63A2C" w:rsidRDefault="00D63A2C" w:rsidP="00D63A2C">
      <w:pPr>
        <w:jc w:val="both"/>
      </w:pPr>
      <w:r>
        <w:rPr>
          <w:sz w:val="28"/>
          <w:szCs w:val="28"/>
        </w:rPr>
        <w:t xml:space="preserve">7.3. Адрес областного Оргкомитета: 443031,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Самара, 9 просека, 5 линия, д. 13 (автошкола ГБОУ ДО СО СОЦДОТТ).</w:t>
      </w:r>
    </w:p>
    <w:p w:rsidR="00D63A2C" w:rsidRDefault="00D63A2C" w:rsidP="00D63A2C">
      <w:pPr>
        <w:jc w:val="both"/>
        <w:rPr>
          <w:sz w:val="28"/>
          <w:szCs w:val="28"/>
        </w:rPr>
      </w:pPr>
      <w:r>
        <w:rPr>
          <w:sz w:val="28"/>
          <w:szCs w:val="28"/>
        </w:rPr>
        <w:t>7.4. 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ГБОУ ДО СО СОЦДОТТ (</w:t>
      </w:r>
      <w:hyperlink r:id="rId5">
        <w:r>
          <w:rPr>
            <w:rStyle w:val="a3"/>
            <w:sz w:val="28"/>
            <w:szCs w:val="28"/>
          </w:rPr>
          <w:t>http://www.juntech.ru</w:t>
        </w:r>
      </w:hyperlink>
      <w:r>
        <w:rPr>
          <w:sz w:val="28"/>
          <w:szCs w:val="28"/>
        </w:rPr>
        <w:t>).</w:t>
      </w:r>
    </w:p>
    <w:p w:rsidR="00DA5702" w:rsidRDefault="00DA5702"/>
    <w:sectPr w:rsidR="00DA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307"/>
    <w:multiLevelType w:val="multilevel"/>
    <w:tmpl w:val="7D5231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462CA3"/>
    <w:multiLevelType w:val="multilevel"/>
    <w:tmpl w:val="6756E3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A611AD"/>
    <w:multiLevelType w:val="multilevel"/>
    <w:tmpl w:val="BCC6A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C"/>
    <w:rsid w:val="00D63A2C"/>
    <w:rsid w:val="00D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31FC-2E3D-4B54-84A9-4FDC68F5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A2C"/>
    <w:rPr>
      <w:color w:val="0000FF"/>
      <w:u w:val="single"/>
    </w:rPr>
  </w:style>
  <w:style w:type="paragraph" w:styleId="a4">
    <w:name w:val="Normal (Web)"/>
    <w:basedOn w:val="a"/>
    <w:qFormat/>
    <w:rsid w:val="00D63A2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nte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2022-11-03T05:57:00Z</dcterms:created>
  <dcterms:modified xsi:type="dcterms:W3CDTF">2022-11-03T05:59:00Z</dcterms:modified>
</cp:coreProperties>
</file>